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5576E" w14:textId="2D224ABC" w:rsidR="006F06E7" w:rsidRDefault="0056139D" w:rsidP="0056139D">
      <w:pPr>
        <w:ind w:left="720" w:firstLine="720"/>
        <w:rPr>
          <w:rFonts w:ascii="Times New Roman" w:hAnsi="Times New Roman" w:cs="Times New Roman"/>
          <w:sz w:val="24"/>
          <w:szCs w:val="24"/>
        </w:rPr>
      </w:pPr>
      <w:r>
        <w:rPr>
          <w:rFonts w:ascii="Times New Roman" w:hAnsi="Times New Roman" w:cs="Times New Roman"/>
          <w:sz w:val="36"/>
          <w:szCs w:val="36"/>
        </w:rPr>
        <w:t xml:space="preserve">Proposal for Solutions of Hypersonic Topics </w:t>
      </w:r>
    </w:p>
    <w:p w14:paraId="45D1A7BA" w14:textId="171C71E6" w:rsidR="006F06E7" w:rsidRDefault="006F06E7" w:rsidP="0078518A">
      <w:pPr>
        <w:rPr>
          <w:rFonts w:ascii="Times New Roman" w:hAnsi="Times New Roman" w:cs="Times New Roman"/>
          <w:sz w:val="24"/>
          <w:szCs w:val="24"/>
        </w:rPr>
      </w:pPr>
    </w:p>
    <w:p w14:paraId="394A4A8A" w14:textId="721A5CA2" w:rsidR="006F06E7" w:rsidRDefault="006F06E7" w:rsidP="0078518A">
      <w:pPr>
        <w:rPr>
          <w:rFonts w:ascii="Times New Roman" w:hAnsi="Times New Roman" w:cs="Times New Roman"/>
          <w:sz w:val="24"/>
          <w:szCs w:val="24"/>
        </w:rPr>
      </w:pPr>
    </w:p>
    <w:p w14:paraId="5FF3853D" w14:textId="570748E0" w:rsidR="00F6041B" w:rsidRDefault="00F6041B" w:rsidP="006F06E7">
      <w:pPr>
        <w:ind w:left="1440" w:firstLine="720"/>
        <w:rPr>
          <w:rFonts w:ascii="Times New Roman" w:hAnsi="Times New Roman" w:cs="Times New Roman"/>
          <w:sz w:val="32"/>
          <w:szCs w:val="32"/>
        </w:rPr>
      </w:pPr>
    </w:p>
    <w:p w14:paraId="4D839B88" w14:textId="10D2A88B" w:rsidR="00AA2357" w:rsidRDefault="00AA2357" w:rsidP="006F06E7">
      <w:pPr>
        <w:ind w:left="1440" w:firstLine="720"/>
        <w:rPr>
          <w:rFonts w:ascii="Times New Roman" w:hAnsi="Times New Roman" w:cs="Times New Roman"/>
          <w:sz w:val="32"/>
          <w:szCs w:val="32"/>
        </w:rPr>
      </w:pPr>
    </w:p>
    <w:p w14:paraId="02A81ECE" w14:textId="62E0A797" w:rsidR="006F06E7" w:rsidRPr="00AA2357" w:rsidRDefault="00AA2357" w:rsidP="00AA2357">
      <w:pPr>
        <w:spacing w:after="200" w:line="276" w:lineRule="auto"/>
        <w:rPr>
          <w:rFonts w:ascii="Times New Roman" w:hAnsi="Times New Roman" w:cs="Times New Roman"/>
          <w:sz w:val="32"/>
          <w:szCs w:val="32"/>
        </w:rPr>
      </w:pPr>
      <w:r>
        <w:rPr>
          <w:rFonts w:ascii="Times New Roman" w:hAnsi="Times New Roman" w:cs="Times New Roman"/>
          <w:sz w:val="32"/>
          <w:szCs w:val="32"/>
        </w:rPr>
        <w:br w:type="page"/>
      </w:r>
    </w:p>
    <w:p w14:paraId="058B0017" w14:textId="408F181C" w:rsidR="006F06E7" w:rsidRDefault="006F06E7" w:rsidP="0078518A">
      <w:pPr>
        <w:rPr>
          <w:rFonts w:ascii="Times New Roman" w:hAnsi="Times New Roman" w:cs="Times New Roman"/>
          <w:sz w:val="24"/>
          <w:szCs w:val="24"/>
        </w:rPr>
      </w:pPr>
    </w:p>
    <w:p w14:paraId="4C9CC9BC" w14:textId="35F402E5" w:rsidR="006F06E7" w:rsidRDefault="006F06E7" w:rsidP="0078518A">
      <w:pPr>
        <w:rPr>
          <w:rFonts w:ascii="Times New Roman" w:hAnsi="Times New Roman" w:cs="Times New Roman"/>
          <w:sz w:val="24"/>
          <w:szCs w:val="24"/>
        </w:rPr>
      </w:pPr>
    </w:p>
    <w:p w14:paraId="6D1FDD9C" w14:textId="7A85A261" w:rsidR="006F06E7" w:rsidRDefault="006F06E7" w:rsidP="0078518A">
      <w:pPr>
        <w:rPr>
          <w:rFonts w:ascii="Times New Roman" w:hAnsi="Times New Roman" w:cs="Times New Roman"/>
          <w:sz w:val="24"/>
          <w:szCs w:val="24"/>
        </w:rPr>
      </w:pPr>
    </w:p>
    <w:p w14:paraId="3C7EFA3B" w14:textId="77777777" w:rsidR="006F06E7" w:rsidRPr="00E112CB" w:rsidRDefault="006F06E7" w:rsidP="006F06E7">
      <w:pPr>
        <w:pStyle w:val="ListParagraph"/>
        <w:numPr>
          <w:ilvl w:val="0"/>
          <w:numId w:val="8"/>
        </w:numPr>
        <w:autoSpaceDE w:val="0"/>
        <w:autoSpaceDN w:val="0"/>
        <w:adjustRightInd w:val="0"/>
        <w:rPr>
          <w:rFonts w:ascii="Times New Roman" w:eastAsiaTheme="minorHAnsi" w:hAnsi="Times New Roman" w:cs="Times New Roman"/>
          <w:b/>
          <w:bCs/>
          <w:sz w:val="36"/>
          <w:szCs w:val="36"/>
        </w:rPr>
      </w:pPr>
      <w:bookmarkStart w:id="0" w:name="_Hlk104124746"/>
      <w:r w:rsidRPr="00E112CB">
        <w:rPr>
          <w:rFonts w:ascii="Times New Roman" w:eastAsiaTheme="minorHAnsi" w:hAnsi="Times New Roman" w:cs="Times New Roman"/>
          <w:b/>
          <w:bCs/>
          <w:sz w:val="36"/>
          <w:szCs w:val="36"/>
        </w:rPr>
        <w:t>Radio Communication with Hypersonic Aerial Vehicle by</w:t>
      </w:r>
      <w:r>
        <w:rPr>
          <w:rFonts w:ascii="Times New Roman" w:eastAsiaTheme="minorHAnsi" w:hAnsi="Times New Roman" w:cs="Times New Roman"/>
          <w:b/>
          <w:bCs/>
          <w:sz w:val="36"/>
          <w:szCs w:val="36"/>
        </w:rPr>
        <w:t xml:space="preserve"> </w:t>
      </w:r>
      <w:r w:rsidRPr="00E112CB">
        <w:rPr>
          <w:rFonts w:ascii="Times New Roman" w:eastAsiaTheme="minorHAnsi" w:hAnsi="Times New Roman" w:cs="Times New Roman"/>
          <w:b/>
          <w:bCs/>
          <w:sz w:val="36"/>
          <w:szCs w:val="36"/>
        </w:rPr>
        <w:t>Treating the Plasma Sheath as an Antenna</w:t>
      </w:r>
      <w:bookmarkEnd w:id="0"/>
      <w:r w:rsidRPr="00E112CB">
        <w:rPr>
          <w:rFonts w:ascii="Times New Roman" w:eastAsiaTheme="minorHAnsi" w:hAnsi="Times New Roman" w:cs="Times New Roman"/>
          <w:b/>
          <w:bCs/>
          <w:sz w:val="28"/>
          <w:szCs w:val="28"/>
        </w:rPr>
        <w:t xml:space="preserve">. </w:t>
      </w:r>
    </w:p>
    <w:p w14:paraId="6E526AD8" w14:textId="77777777" w:rsidR="006F06E7" w:rsidRDefault="006F06E7" w:rsidP="006F06E7"/>
    <w:p w14:paraId="6AD9D042" w14:textId="77777777" w:rsidR="006F06E7" w:rsidRPr="00867986" w:rsidRDefault="006F06E7" w:rsidP="006F06E7">
      <w:pPr>
        <w:rPr>
          <w:rFonts w:ascii="Times New Roman" w:hAnsi="Times New Roman" w:cs="Times New Roman"/>
          <w:sz w:val="24"/>
          <w:szCs w:val="24"/>
        </w:rPr>
      </w:pPr>
      <w:r>
        <w:rPr>
          <w:rFonts w:ascii="Times New Roman" w:hAnsi="Times New Roman" w:cs="Times New Roman"/>
          <w:sz w:val="24"/>
          <w:szCs w:val="24"/>
        </w:rPr>
        <w:t xml:space="preserve">References [1-6] and supplementary material in section 18.8 [6] </w:t>
      </w:r>
      <w:proofErr w:type="gramStart"/>
      <w:r>
        <w:rPr>
          <w:rFonts w:ascii="Times New Roman" w:hAnsi="Times New Roman" w:cs="Times New Roman"/>
          <w:sz w:val="24"/>
          <w:szCs w:val="24"/>
        </w:rPr>
        <w:t>of  cover</w:t>
      </w:r>
      <w:proofErr w:type="gramEnd"/>
      <w:r>
        <w:rPr>
          <w:rFonts w:ascii="Times New Roman" w:hAnsi="Times New Roman" w:cs="Times New Roman"/>
          <w:sz w:val="24"/>
          <w:szCs w:val="24"/>
        </w:rPr>
        <w:t xml:space="preserve"> this topic. </w:t>
      </w:r>
      <w:r w:rsidRPr="00867986">
        <w:rPr>
          <w:rFonts w:ascii="Times New Roman" w:hAnsi="Times New Roman" w:cs="Times New Roman"/>
          <w:sz w:val="24"/>
          <w:szCs w:val="24"/>
        </w:rPr>
        <w:t>The idea here is to use the plasma sheath as a leaky wave plasma antenna</w:t>
      </w:r>
      <w:r>
        <w:rPr>
          <w:rFonts w:ascii="Times New Roman" w:hAnsi="Times New Roman" w:cs="Times New Roman"/>
          <w:sz w:val="24"/>
          <w:szCs w:val="24"/>
        </w:rPr>
        <w:t xml:space="preserve"> (Figures 1</w:t>
      </w:r>
      <w:r w:rsidRPr="00867986">
        <w:rPr>
          <w:rFonts w:ascii="Times New Roman" w:hAnsi="Times New Roman" w:cs="Times New Roman"/>
          <w:sz w:val="24"/>
          <w:szCs w:val="24"/>
        </w:rPr>
        <w:t xml:space="preserve"> </w:t>
      </w:r>
      <w:r>
        <w:rPr>
          <w:rFonts w:ascii="Times New Roman" w:hAnsi="Times New Roman" w:cs="Times New Roman"/>
          <w:sz w:val="24"/>
          <w:szCs w:val="24"/>
        </w:rPr>
        <w:t xml:space="preserve">and 2) </w:t>
      </w:r>
      <w:r w:rsidRPr="00867986">
        <w:rPr>
          <w:rFonts w:ascii="Times New Roman" w:hAnsi="Times New Roman" w:cs="Times New Roman"/>
          <w:sz w:val="24"/>
          <w:szCs w:val="24"/>
        </w:rPr>
        <w:t xml:space="preserve">and not try to drive electromagnetic waves at communication frequencies through the plasma with more power. </w:t>
      </w:r>
    </w:p>
    <w:p w14:paraId="4117747B" w14:textId="77777777" w:rsidR="006F06E7" w:rsidRPr="00867986" w:rsidRDefault="006F06E7" w:rsidP="006F06E7">
      <w:pPr>
        <w:rPr>
          <w:rFonts w:ascii="Times New Roman" w:hAnsi="Times New Roman" w:cs="Times New Roman"/>
          <w:sz w:val="24"/>
          <w:szCs w:val="24"/>
        </w:rPr>
      </w:pPr>
      <w:r w:rsidRPr="00867986">
        <w:rPr>
          <w:rFonts w:ascii="Times New Roman" w:hAnsi="Times New Roman" w:cs="Times New Roman"/>
          <w:sz w:val="24"/>
          <w:szCs w:val="24"/>
        </w:rPr>
        <w:t>In this approach we are working with the plasma sheath instead of against it.  At the present time there is no data yet.</w:t>
      </w:r>
    </w:p>
    <w:p w14:paraId="3BDC59F1" w14:textId="77777777" w:rsidR="006F06E7" w:rsidRPr="003719C9" w:rsidRDefault="006F06E7" w:rsidP="006F06E7">
      <w:pPr>
        <w:rPr>
          <w:rFonts w:ascii="Times New Roman" w:hAnsi="Times New Roman" w:cs="Times New Roman"/>
          <w:sz w:val="24"/>
          <w:szCs w:val="24"/>
        </w:rPr>
      </w:pPr>
      <w:r w:rsidRPr="003719C9">
        <w:rPr>
          <w:rFonts w:ascii="Times New Roman" w:hAnsi="Times New Roman" w:cs="Times New Roman"/>
          <w:sz w:val="24"/>
          <w:szCs w:val="24"/>
        </w:rPr>
        <w:t>A fast surface wave</w:t>
      </w:r>
      <w:r w:rsidRPr="00867986">
        <w:rPr>
          <w:rFonts w:ascii="Times New Roman" w:hAnsi="Times New Roman" w:cs="Times New Roman"/>
          <w:sz w:val="24"/>
          <w:szCs w:val="24"/>
        </w:rPr>
        <w:t xml:space="preserve"> traveling near the speed of light</w:t>
      </w:r>
      <w:r w:rsidRPr="003719C9">
        <w:rPr>
          <w:rFonts w:ascii="Times New Roman" w:hAnsi="Times New Roman" w:cs="Times New Roman"/>
          <w:sz w:val="24"/>
          <w:szCs w:val="24"/>
        </w:rPr>
        <w:t xml:space="preserve"> on the outside of a plasma sheath couples readily to free space. Fast (</w:t>
      </w:r>
      <w:proofErr w:type="spellStart"/>
      <w:r w:rsidRPr="003719C9">
        <w:rPr>
          <w:rFonts w:ascii="Times New Roman" w:hAnsi="Times New Roman" w:cs="Times New Roman"/>
          <w:sz w:val="24"/>
          <w:szCs w:val="24"/>
        </w:rPr>
        <w:t>Vp</w:t>
      </w:r>
      <w:proofErr w:type="spellEnd"/>
      <w:r>
        <w:rPr>
          <w:rFonts w:ascii="Times New Roman" w:hAnsi="Times New Roman" w:cs="Times New Roman"/>
          <w:sz w:val="24"/>
          <w:szCs w:val="24"/>
        </w:rPr>
        <w:t>&gt;</w:t>
      </w:r>
      <w:r w:rsidRPr="003719C9">
        <w:rPr>
          <w:rFonts w:ascii="Times New Roman" w:hAnsi="Times New Roman" w:cs="Times New Roman"/>
          <w:sz w:val="24"/>
          <w:szCs w:val="24"/>
        </w:rPr>
        <w:t>c) and slow surface waves (</w:t>
      </w:r>
      <w:proofErr w:type="spellStart"/>
      <w:r w:rsidRPr="003719C9">
        <w:rPr>
          <w:rFonts w:ascii="Times New Roman" w:hAnsi="Times New Roman" w:cs="Times New Roman"/>
          <w:sz w:val="24"/>
          <w:szCs w:val="24"/>
        </w:rPr>
        <w:t>Vp</w:t>
      </w:r>
      <w:proofErr w:type="spellEnd"/>
      <w:r w:rsidRPr="003719C9">
        <w:rPr>
          <w:rFonts w:ascii="Times New Roman" w:hAnsi="Times New Roman" w:cs="Times New Roman"/>
          <w:sz w:val="24"/>
          <w:szCs w:val="24"/>
        </w:rPr>
        <w:t xml:space="preserve">&lt;&lt;c) are launched by a conventional antenna on the inside of the sheath between the plasma and metal </w:t>
      </w:r>
      <w:r w:rsidRPr="00867986">
        <w:rPr>
          <w:rFonts w:ascii="Times New Roman" w:hAnsi="Times New Roman" w:cs="Times New Roman"/>
          <w:sz w:val="24"/>
          <w:szCs w:val="24"/>
        </w:rPr>
        <w:t>vehicle.</w:t>
      </w:r>
    </w:p>
    <w:p w14:paraId="0F73426D" w14:textId="77777777" w:rsidR="006F06E7" w:rsidRPr="003719C9" w:rsidRDefault="006F06E7" w:rsidP="006F06E7">
      <w:pPr>
        <w:rPr>
          <w:rFonts w:ascii="Times New Roman" w:hAnsi="Times New Roman" w:cs="Times New Roman"/>
          <w:sz w:val="24"/>
          <w:szCs w:val="24"/>
        </w:rPr>
      </w:pPr>
      <w:r w:rsidRPr="003719C9">
        <w:rPr>
          <w:rFonts w:ascii="Times New Roman" w:hAnsi="Times New Roman" w:cs="Times New Roman"/>
          <w:sz w:val="24"/>
          <w:szCs w:val="24"/>
        </w:rPr>
        <w:t xml:space="preserve">Fast surface waves propagate in low loss waveguide fashion.  Slow surface waves are absorbed by the plasma. </w:t>
      </w:r>
    </w:p>
    <w:p w14:paraId="53C81B33" w14:textId="77777777" w:rsidR="006F06E7" w:rsidRPr="003719C9" w:rsidRDefault="006F06E7" w:rsidP="006F06E7">
      <w:pPr>
        <w:rPr>
          <w:rFonts w:ascii="Times New Roman" w:hAnsi="Times New Roman" w:cs="Times New Roman"/>
          <w:sz w:val="24"/>
          <w:szCs w:val="24"/>
        </w:rPr>
      </w:pPr>
      <w:r w:rsidRPr="003719C9">
        <w:rPr>
          <w:rFonts w:ascii="Times New Roman" w:hAnsi="Times New Roman" w:cs="Times New Roman"/>
          <w:sz w:val="24"/>
          <w:szCs w:val="24"/>
        </w:rPr>
        <w:t xml:space="preserve">Due to the finite conductivity of a relatively thin sheath then it is possible for a fast surface wave field to couple through and radiate </w:t>
      </w:r>
      <w:r w:rsidRPr="00867986">
        <w:rPr>
          <w:rFonts w:ascii="Times New Roman" w:hAnsi="Times New Roman" w:cs="Times New Roman"/>
          <w:sz w:val="24"/>
          <w:szCs w:val="24"/>
        </w:rPr>
        <w:t>by the process of antenna leaking.</w:t>
      </w:r>
      <w:r w:rsidRPr="003719C9">
        <w:rPr>
          <w:rFonts w:ascii="Times New Roman" w:hAnsi="Times New Roman" w:cs="Times New Roman"/>
          <w:sz w:val="24"/>
          <w:szCs w:val="24"/>
        </w:rPr>
        <w:t xml:space="preserve"> </w:t>
      </w:r>
    </w:p>
    <w:p w14:paraId="3EC857EF" w14:textId="77777777" w:rsidR="006F06E7" w:rsidRPr="003719C9" w:rsidRDefault="006F06E7" w:rsidP="006F06E7">
      <w:pPr>
        <w:rPr>
          <w:rFonts w:ascii="Times New Roman" w:hAnsi="Times New Roman" w:cs="Times New Roman"/>
          <w:sz w:val="24"/>
          <w:szCs w:val="24"/>
        </w:rPr>
      </w:pPr>
      <w:r w:rsidRPr="00867986">
        <w:rPr>
          <w:rFonts w:ascii="Times New Roman" w:hAnsi="Times New Roman" w:cs="Times New Roman"/>
          <w:sz w:val="24"/>
          <w:szCs w:val="24"/>
        </w:rPr>
        <w:t>It m</w:t>
      </w:r>
      <w:r w:rsidRPr="003719C9">
        <w:rPr>
          <w:rFonts w:ascii="Times New Roman" w:hAnsi="Times New Roman" w:cs="Times New Roman"/>
          <w:sz w:val="24"/>
          <w:szCs w:val="24"/>
        </w:rPr>
        <w:t xml:space="preserve">ay take many wavelengths for the wave to leak through, depending on the plasma conductivity and thickness.  </w:t>
      </w:r>
    </w:p>
    <w:p w14:paraId="26E22E96" w14:textId="77777777" w:rsidR="006F06E7" w:rsidRPr="00867986" w:rsidRDefault="006F06E7" w:rsidP="006F06E7">
      <w:pPr>
        <w:rPr>
          <w:rFonts w:ascii="Times New Roman" w:hAnsi="Times New Roman" w:cs="Times New Roman"/>
          <w:sz w:val="24"/>
          <w:szCs w:val="24"/>
        </w:rPr>
      </w:pPr>
      <w:r w:rsidRPr="00867986">
        <w:rPr>
          <w:rFonts w:ascii="Times New Roman" w:hAnsi="Times New Roman" w:cs="Times New Roman"/>
          <w:sz w:val="24"/>
          <w:szCs w:val="24"/>
        </w:rPr>
        <w:t>The plasma sheath becomes a leaky wave plasma antenna. This approach is not to eliminate the plasma sheath (very difficult) but optimize the sheath to use it as a leaky wave plasma antenna.</w:t>
      </w:r>
    </w:p>
    <w:p w14:paraId="4E220443" w14:textId="77777777" w:rsidR="006F06E7" w:rsidRPr="00867986" w:rsidRDefault="006F06E7" w:rsidP="006F06E7">
      <w:pPr>
        <w:rPr>
          <w:rFonts w:ascii="Times New Roman" w:hAnsi="Times New Roman" w:cs="Times New Roman"/>
          <w:sz w:val="24"/>
          <w:szCs w:val="24"/>
        </w:rPr>
      </w:pPr>
    </w:p>
    <w:p w14:paraId="0A0A5B08" w14:textId="77777777" w:rsidR="006F06E7" w:rsidRPr="00867986" w:rsidRDefault="006F06E7" w:rsidP="006F06E7">
      <w:pPr>
        <w:rPr>
          <w:rFonts w:ascii="Times New Roman" w:hAnsi="Times New Roman" w:cs="Times New Roman"/>
          <w:sz w:val="24"/>
          <w:szCs w:val="24"/>
        </w:rPr>
      </w:pPr>
    </w:p>
    <w:p w14:paraId="4A52E978" w14:textId="77777777" w:rsidR="006F06E7" w:rsidRPr="00867986" w:rsidRDefault="006F06E7" w:rsidP="006F06E7">
      <w:pPr>
        <w:rPr>
          <w:rFonts w:ascii="Times New Roman" w:hAnsi="Times New Roman" w:cs="Times New Roman"/>
          <w:sz w:val="24"/>
          <w:szCs w:val="24"/>
        </w:rPr>
      </w:pPr>
    </w:p>
    <w:p w14:paraId="73B3550D" w14:textId="77777777" w:rsidR="006F06E7" w:rsidRPr="00867986" w:rsidRDefault="006F06E7" w:rsidP="0078518A">
      <w:pPr>
        <w:rPr>
          <w:rFonts w:ascii="Times New Roman" w:hAnsi="Times New Roman" w:cs="Times New Roman"/>
          <w:sz w:val="24"/>
          <w:szCs w:val="24"/>
        </w:rPr>
      </w:pPr>
    </w:p>
    <w:p w14:paraId="301F6ACB" w14:textId="77777777" w:rsidR="0078518A" w:rsidRDefault="0078518A" w:rsidP="0078518A">
      <w:r w:rsidRPr="0003361F">
        <w:rPr>
          <w:noProof/>
        </w:rPr>
        <w:lastRenderedPageBreak/>
        <w:drawing>
          <wp:inline distT="0" distB="0" distL="0" distR="0" wp14:anchorId="6F954F61" wp14:editId="4E133519">
            <wp:extent cx="6143625" cy="481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4182" cy="4820087"/>
                    </a:xfrm>
                    <a:prstGeom prst="rect">
                      <a:avLst/>
                    </a:prstGeom>
                  </pic:spPr>
                </pic:pic>
              </a:graphicData>
            </a:graphic>
          </wp:inline>
        </w:drawing>
      </w:r>
    </w:p>
    <w:p w14:paraId="4050AC9C" w14:textId="77777777" w:rsidR="0078518A" w:rsidRDefault="0078518A" w:rsidP="0078518A"/>
    <w:p w14:paraId="71FAC5B8" w14:textId="0DD61BC9" w:rsidR="0078518A" w:rsidRPr="00252FBB" w:rsidRDefault="0078518A" w:rsidP="0078518A">
      <w:pPr>
        <w:rPr>
          <w:rFonts w:ascii="Times New Roman" w:hAnsi="Times New Roman" w:cs="Times New Roman"/>
          <w:sz w:val="24"/>
          <w:szCs w:val="24"/>
        </w:rPr>
      </w:pPr>
      <w:r w:rsidRPr="00252FBB">
        <w:rPr>
          <w:rFonts w:ascii="Times New Roman" w:hAnsi="Times New Roman" w:cs="Times New Roman"/>
          <w:sz w:val="24"/>
          <w:szCs w:val="24"/>
        </w:rPr>
        <w:t xml:space="preserve">Figure </w:t>
      </w:r>
      <w:r w:rsidR="00715F0B">
        <w:rPr>
          <w:rFonts w:ascii="Times New Roman" w:hAnsi="Times New Roman" w:cs="Times New Roman"/>
          <w:sz w:val="24"/>
          <w:szCs w:val="24"/>
        </w:rPr>
        <w:t>1</w:t>
      </w:r>
      <w:r w:rsidRPr="00252FBB">
        <w:rPr>
          <w:rFonts w:ascii="Times New Roman" w:hAnsi="Times New Roman" w:cs="Times New Roman"/>
          <w:sz w:val="24"/>
          <w:szCs w:val="24"/>
        </w:rPr>
        <w:t>. This is a schematic of the region near the metal skin with and without the plasma sheath</w:t>
      </w:r>
      <w:bookmarkStart w:id="1" w:name="_Hlk51852408"/>
      <w:r>
        <w:rPr>
          <w:rFonts w:ascii="Times New Roman" w:hAnsi="Times New Roman" w:cs="Times New Roman"/>
          <w:sz w:val="24"/>
          <w:szCs w:val="24"/>
        </w:rPr>
        <w:t>.</w:t>
      </w:r>
      <w:bookmarkEnd w:id="1"/>
    </w:p>
    <w:p w14:paraId="3C801702" w14:textId="77777777" w:rsidR="0078518A" w:rsidRDefault="0078518A" w:rsidP="0078518A"/>
    <w:p w14:paraId="18FF889D" w14:textId="77777777" w:rsidR="0078518A" w:rsidRDefault="0078518A" w:rsidP="0078518A"/>
    <w:p w14:paraId="1E289D32" w14:textId="77777777" w:rsidR="0078518A" w:rsidRDefault="0078518A" w:rsidP="0078518A"/>
    <w:p w14:paraId="17233672" w14:textId="77777777" w:rsidR="0078518A" w:rsidRDefault="0078518A" w:rsidP="0078518A"/>
    <w:p w14:paraId="3CEC7E7E" w14:textId="77777777" w:rsidR="0078518A" w:rsidRDefault="0078518A" w:rsidP="0078518A"/>
    <w:p w14:paraId="57BD81C3" w14:textId="77777777" w:rsidR="0078518A" w:rsidRDefault="0078518A" w:rsidP="0078518A"/>
    <w:p w14:paraId="1C27F573" w14:textId="77777777" w:rsidR="0078518A" w:rsidRDefault="0078518A" w:rsidP="0078518A"/>
    <w:p w14:paraId="44000DED" w14:textId="77777777" w:rsidR="0078518A" w:rsidRDefault="0078518A" w:rsidP="0078518A"/>
    <w:p w14:paraId="51230C12" w14:textId="77777777" w:rsidR="0078518A" w:rsidRDefault="0078518A" w:rsidP="0078518A"/>
    <w:p w14:paraId="4892F99D" w14:textId="77777777" w:rsidR="0078518A" w:rsidRDefault="0078518A" w:rsidP="0078518A">
      <w:pPr>
        <w:pStyle w:val="NormalWeb"/>
        <w:spacing w:before="0" w:beforeAutospacing="0" w:after="0" w:afterAutospacing="0"/>
        <w:jc w:val="center"/>
        <w:rPr>
          <w:rFonts w:ascii="Calibri" w:eastAsia="+mn-ea" w:hAnsi="Calibri" w:cs="+mn-cs"/>
          <w:color w:val="000000"/>
          <w:kern w:val="24"/>
          <w:sz w:val="48"/>
          <w:szCs w:val="48"/>
        </w:rPr>
      </w:pPr>
    </w:p>
    <w:p w14:paraId="497EC52A" w14:textId="77777777" w:rsidR="0078518A" w:rsidRDefault="0078518A" w:rsidP="0078518A">
      <w:pPr>
        <w:pStyle w:val="NormalWeb"/>
        <w:spacing w:before="0" w:beforeAutospacing="0" w:after="0" w:afterAutospacing="0"/>
        <w:jc w:val="center"/>
      </w:pPr>
      <w:r>
        <w:rPr>
          <w:rFonts w:ascii="Calibri" w:eastAsia="+mn-ea" w:hAnsi="Calibri" w:cs="+mn-cs"/>
          <w:color w:val="000000"/>
          <w:kern w:val="24"/>
          <w:sz w:val="48"/>
          <w:szCs w:val="48"/>
        </w:rPr>
        <w:t>.</w:t>
      </w:r>
    </w:p>
    <w:p w14:paraId="1F5EC0E4" w14:textId="77777777" w:rsidR="0078518A" w:rsidRDefault="0078518A" w:rsidP="0078518A"/>
    <w:p w14:paraId="111A9C22" w14:textId="77777777" w:rsidR="0078518A" w:rsidRDefault="0078518A" w:rsidP="0078518A">
      <w:r>
        <w:rPr>
          <w:noProof/>
        </w:rPr>
        <w:lastRenderedPageBreak/>
        <w:drawing>
          <wp:inline distT="0" distB="0" distL="0" distR="0" wp14:anchorId="51E8D979" wp14:editId="6CEBC52E">
            <wp:extent cx="6191250" cy="5781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5781675"/>
                    </a:xfrm>
                    <a:prstGeom prst="rect">
                      <a:avLst/>
                    </a:prstGeom>
                    <a:noFill/>
                  </pic:spPr>
                </pic:pic>
              </a:graphicData>
            </a:graphic>
          </wp:inline>
        </w:drawing>
      </w:r>
    </w:p>
    <w:p w14:paraId="44E48BC2" w14:textId="6C81ED2A" w:rsidR="0078518A" w:rsidRPr="00166142" w:rsidRDefault="0078518A" w:rsidP="0078518A">
      <w:pPr>
        <w:rPr>
          <w:rFonts w:ascii="Times New Roman" w:hAnsi="Times New Roman" w:cs="Times New Roman"/>
          <w:sz w:val="24"/>
          <w:szCs w:val="24"/>
        </w:rPr>
      </w:pPr>
      <w:r w:rsidRPr="00166142">
        <w:rPr>
          <w:rFonts w:ascii="Times New Roman" w:hAnsi="Times New Roman" w:cs="Times New Roman"/>
          <w:sz w:val="24"/>
          <w:szCs w:val="24"/>
        </w:rPr>
        <w:t xml:space="preserve">Figure </w:t>
      </w:r>
      <w:r w:rsidR="00715F0B">
        <w:rPr>
          <w:rFonts w:ascii="Times New Roman" w:hAnsi="Times New Roman" w:cs="Times New Roman"/>
          <w:sz w:val="24"/>
          <w:szCs w:val="24"/>
        </w:rPr>
        <w:t>2</w:t>
      </w:r>
      <w:r w:rsidRPr="00166142">
        <w:rPr>
          <w:rFonts w:ascii="Times New Roman" w:hAnsi="Times New Roman" w:cs="Times New Roman"/>
          <w:sz w:val="24"/>
          <w:szCs w:val="24"/>
        </w:rPr>
        <w:t>. The design and physics for using the plasma sheath as a leaky wave plasma antenna to communicate through the plasma sheath.</w:t>
      </w:r>
      <w:r>
        <w:rPr>
          <w:rFonts w:ascii="Times New Roman" w:hAnsi="Times New Roman" w:cs="Times New Roman"/>
          <w:sz w:val="24"/>
          <w:szCs w:val="24"/>
        </w:rPr>
        <w:t xml:space="preserve"> </w:t>
      </w:r>
    </w:p>
    <w:p w14:paraId="0ED26F4A" w14:textId="77777777" w:rsidR="0078518A" w:rsidRDefault="0078518A" w:rsidP="0078518A"/>
    <w:p w14:paraId="3A042D3E" w14:textId="77777777" w:rsidR="0078518A" w:rsidRDefault="0078518A" w:rsidP="0078518A"/>
    <w:p w14:paraId="4D4888AD" w14:textId="77777777" w:rsidR="0078518A" w:rsidRDefault="0078518A" w:rsidP="0078518A"/>
    <w:p w14:paraId="72B036ED" w14:textId="77777777" w:rsidR="0078518A" w:rsidRDefault="0078518A" w:rsidP="0078518A"/>
    <w:p w14:paraId="6D381962" w14:textId="77777777" w:rsidR="0078518A" w:rsidRDefault="0078518A" w:rsidP="0078518A">
      <w:pPr>
        <w:rPr>
          <w:rFonts w:ascii="Times New Roman" w:eastAsia="+mj-ea" w:hAnsi="Times New Roman" w:cs="Times New Roman"/>
          <w:b/>
          <w:bCs/>
          <w:color w:val="000000"/>
          <w:kern w:val="24"/>
          <w:sz w:val="24"/>
          <w:szCs w:val="24"/>
        </w:rPr>
      </w:pPr>
    </w:p>
    <w:p w14:paraId="1C32A509" w14:textId="77777777" w:rsidR="0078518A" w:rsidRDefault="0078518A" w:rsidP="0078518A">
      <w:pPr>
        <w:rPr>
          <w:rFonts w:ascii="Times New Roman" w:eastAsia="+mj-ea" w:hAnsi="Times New Roman" w:cs="Times New Roman"/>
          <w:b/>
          <w:bCs/>
          <w:color w:val="000000"/>
          <w:kern w:val="24"/>
          <w:sz w:val="24"/>
          <w:szCs w:val="24"/>
        </w:rPr>
      </w:pPr>
    </w:p>
    <w:p w14:paraId="5DF21B6A" w14:textId="77777777" w:rsidR="0078518A" w:rsidRDefault="0078518A" w:rsidP="0078518A">
      <w:pPr>
        <w:rPr>
          <w:rFonts w:ascii="Times New Roman" w:eastAsia="+mj-ea" w:hAnsi="Times New Roman" w:cs="Times New Roman"/>
          <w:b/>
          <w:bCs/>
          <w:color w:val="000000"/>
          <w:kern w:val="24"/>
          <w:sz w:val="24"/>
          <w:szCs w:val="24"/>
        </w:rPr>
      </w:pPr>
    </w:p>
    <w:p w14:paraId="2C12A6D9" w14:textId="77777777" w:rsidR="0078518A" w:rsidRDefault="0078518A" w:rsidP="0078518A">
      <w:pPr>
        <w:rPr>
          <w:rFonts w:ascii="Times New Roman" w:eastAsia="+mj-ea" w:hAnsi="Times New Roman" w:cs="Times New Roman"/>
          <w:b/>
          <w:bCs/>
          <w:color w:val="000000"/>
          <w:kern w:val="24"/>
          <w:sz w:val="24"/>
          <w:szCs w:val="24"/>
        </w:rPr>
      </w:pPr>
    </w:p>
    <w:p w14:paraId="6297978A" w14:textId="77777777" w:rsidR="0078518A" w:rsidRDefault="0078518A" w:rsidP="0078518A">
      <w:pPr>
        <w:rPr>
          <w:rFonts w:ascii="Times New Roman" w:eastAsia="+mj-ea" w:hAnsi="Times New Roman" w:cs="Times New Roman"/>
          <w:b/>
          <w:bCs/>
          <w:color w:val="000000"/>
          <w:kern w:val="24"/>
          <w:sz w:val="24"/>
          <w:szCs w:val="24"/>
        </w:rPr>
      </w:pPr>
    </w:p>
    <w:p w14:paraId="59A79E7C" w14:textId="77777777" w:rsidR="00831630" w:rsidRDefault="00831630" w:rsidP="00831630">
      <w:pPr>
        <w:ind w:left="1440" w:firstLine="720"/>
        <w:rPr>
          <w:rFonts w:ascii="Times New Roman" w:eastAsia="+mj-ea" w:hAnsi="Times New Roman" w:cs="Times New Roman"/>
          <w:b/>
          <w:bCs/>
          <w:color w:val="000000"/>
          <w:kern w:val="24"/>
          <w:sz w:val="24"/>
          <w:szCs w:val="24"/>
        </w:rPr>
      </w:pPr>
    </w:p>
    <w:p w14:paraId="271D6F68" w14:textId="77777777" w:rsidR="00831630" w:rsidRDefault="00831630" w:rsidP="00831630">
      <w:pPr>
        <w:ind w:left="1440" w:firstLine="720"/>
        <w:rPr>
          <w:rFonts w:ascii="Times New Roman" w:eastAsia="+mj-ea" w:hAnsi="Times New Roman" w:cs="Times New Roman"/>
          <w:b/>
          <w:bCs/>
          <w:color w:val="000000"/>
          <w:kern w:val="24"/>
          <w:sz w:val="24"/>
          <w:szCs w:val="24"/>
        </w:rPr>
      </w:pPr>
    </w:p>
    <w:p w14:paraId="69ACBCDC" w14:textId="77777777" w:rsidR="00831630" w:rsidRDefault="00831630" w:rsidP="00831630">
      <w:pPr>
        <w:ind w:left="1440" w:firstLine="720"/>
        <w:rPr>
          <w:rFonts w:ascii="Times New Roman" w:eastAsia="+mj-ea" w:hAnsi="Times New Roman" w:cs="Times New Roman"/>
          <w:b/>
          <w:bCs/>
          <w:color w:val="000000"/>
          <w:kern w:val="24"/>
          <w:sz w:val="24"/>
          <w:szCs w:val="24"/>
        </w:rPr>
      </w:pPr>
    </w:p>
    <w:p w14:paraId="11F75E7F" w14:textId="77777777" w:rsidR="00831630" w:rsidRDefault="00BB60A8" w:rsidP="00831630">
      <w:pPr>
        <w:ind w:left="720"/>
        <w:rPr>
          <w:rFonts w:ascii="Times New Roman" w:eastAsia="+mj-ea" w:hAnsi="Times New Roman" w:cs="Times New Roman"/>
          <w:b/>
          <w:bCs/>
          <w:color w:val="000000"/>
          <w:kern w:val="24"/>
          <w:sz w:val="24"/>
          <w:szCs w:val="24"/>
        </w:rPr>
      </w:pPr>
      <w:r>
        <w:rPr>
          <w:rFonts w:ascii="Times New Roman" w:eastAsia="+mj-ea" w:hAnsi="Times New Roman" w:cs="Times New Roman"/>
          <w:b/>
          <w:bCs/>
          <w:color w:val="000000"/>
          <w:kern w:val="24"/>
          <w:sz w:val="24"/>
          <w:szCs w:val="24"/>
        </w:rPr>
        <w:lastRenderedPageBreak/>
        <w:t>STATEMENT OF WORK</w:t>
      </w:r>
      <w:r w:rsidR="00831630">
        <w:rPr>
          <w:rFonts w:ascii="Times New Roman" w:eastAsia="+mj-ea" w:hAnsi="Times New Roman" w:cs="Times New Roman"/>
          <w:b/>
          <w:bCs/>
          <w:color w:val="000000"/>
          <w:kern w:val="24"/>
          <w:sz w:val="24"/>
          <w:szCs w:val="24"/>
        </w:rPr>
        <w:t>.</w:t>
      </w:r>
    </w:p>
    <w:p w14:paraId="054CF1F7" w14:textId="6C4AF073" w:rsidR="00831630" w:rsidRDefault="00831630" w:rsidP="00831630">
      <w:pPr>
        <w:ind w:left="720"/>
        <w:rPr>
          <w:rFonts w:ascii="Times New Roman" w:eastAsia="+mj-ea" w:hAnsi="Times New Roman" w:cs="Times New Roman"/>
          <w:b/>
          <w:bCs/>
          <w:color w:val="000000"/>
          <w:kern w:val="24"/>
          <w:sz w:val="24"/>
          <w:szCs w:val="24"/>
        </w:rPr>
      </w:pPr>
      <w:r w:rsidRPr="00831630">
        <w:rPr>
          <w:rFonts w:ascii="Times New Roman" w:eastAsia="+mj-ea" w:hAnsi="Times New Roman" w:cs="Times New Roman"/>
          <w:b/>
          <w:bCs/>
          <w:color w:val="000000"/>
          <w:kern w:val="24"/>
          <w:sz w:val="24"/>
          <w:szCs w:val="24"/>
        </w:rPr>
        <w:tab/>
      </w:r>
    </w:p>
    <w:p w14:paraId="17AB51C7" w14:textId="06C9792F" w:rsidR="00BB60A8" w:rsidRDefault="00831630" w:rsidP="00831630">
      <w:pPr>
        <w:ind w:left="1440" w:firstLine="720"/>
        <w:rPr>
          <w:rFonts w:ascii="Times New Roman" w:eastAsia="+mj-ea" w:hAnsi="Times New Roman" w:cs="Times New Roman"/>
          <w:b/>
          <w:bCs/>
          <w:color w:val="000000"/>
          <w:kern w:val="24"/>
          <w:sz w:val="24"/>
          <w:szCs w:val="24"/>
        </w:rPr>
      </w:pPr>
      <w:r w:rsidRPr="00831630">
        <w:rPr>
          <w:rFonts w:ascii="Times New Roman" w:eastAsia="+mj-ea" w:hAnsi="Times New Roman" w:cs="Times New Roman"/>
          <w:b/>
          <w:bCs/>
          <w:color w:val="000000"/>
          <w:kern w:val="24"/>
          <w:sz w:val="24"/>
          <w:szCs w:val="24"/>
        </w:rPr>
        <w:t>Radio Communication with Hypersonic Aerial Vehicle by Treating the Plasma Sheath as an Antenna</w:t>
      </w:r>
    </w:p>
    <w:p w14:paraId="48DDFEE9" w14:textId="77777777" w:rsidR="00BB60A8" w:rsidRDefault="00BB60A8" w:rsidP="0078518A">
      <w:pPr>
        <w:rPr>
          <w:rFonts w:ascii="Times New Roman" w:eastAsia="+mj-ea" w:hAnsi="Times New Roman" w:cs="Times New Roman"/>
          <w:b/>
          <w:bCs/>
          <w:color w:val="000000"/>
          <w:kern w:val="24"/>
          <w:sz w:val="24"/>
          <w:szCs w:val="24"/>
        </w:rPr>
      </w:pPr>
    </w:p>
    <w:p w14:paraId="08FA48E9" w14:textId="226CF41F" w:rsidR="001D2065" w:rsidRDefault="001D2065" w:rsidP="0078518A">
      <w:pPr>
        <w:rPr>
          <w:rFonts w:ascii="Times New Roman" w:eastAsia="+mj-ea" w:hAnsi="Times New Roman" w:cs="Times New Roman"/>
          <w:b/>
          <w:bCs/>
          <w:color w:val="000000"/>
          <w:kern w:val="24"/>
          <w:sz w:val="24"/>
          <w:szCs w:val="24"/>
        </w:rPr>
      </w:pPr>
      <w:r>
        <w:rPr>
          <w:rFonts w:ascii="Times New Roman" w:eastAsia="+mj-ea" w:hAnsi="Times New Roman" w:cs="Times New Roman"/>
          <w:b/>
          <w:bCs/>
          <w:color w:val="000000"/>
          <w:kern w:val="24"/>
          <w:sz w:val="24"/>
          <w:szCs w:val="24"/>
        </w:rPr>
        <w:t>Phase I.</w:t>
      </w:r>
    </w:p>
    <w:p w14:paraId="1B25A649" w14:textId="77777777" w:rsidR="001D2065" w:rsidRDefault="001D2065" w:rsidP="0078518A">
      <w:pPr>
        <w:rPr>
          <w:rFonts w:ascii="Times New Roman" w:eastAsia="+mj-ea" w:hAnsi="Times New Roman" w:cs="Times New Roman"/>
          <w:b/>
          <w:bCs/>
          <w:color w:val="000000"/>
          <w:kern w:val="24"/>
          <w:sz w:val="24"/>
          <w:szCs w:val="24"/>
        </w:rPr>
      </w:pPr>
    </w:p>
    <w:p w14:paraId="31CA1C48" w14:textId="77777777" w:rsidR="001D2065" w:rsidRPr="001D2065" w:rsidRDefault="001D2065" w:rsidP="001D2065">
      <w:pPr>
        <w:numPr>
          <w:ilvl w:val="0"/>
          <w:numId w:val="3"/>
        </w:numPr>
        <w:rPr>
          <w:rFonts w:ascii="Times New Roman" w:eastAsia="+mj-ea" w:hAnsi="Times New Roman" w:cs="Times New Roman"/>
          <w:b/>
          <w:bCs/>
          <w:color w:val="000000"/>
          <w:kern w:val="24"/>
          <w:sz w:val="24"/>
          <w:szCs w:val="24"/>
        </w:rPr>
      </w:pPr>
      <w:r w:rsidRPr="001D2065">
        <w:rPr>
          <w:rFonts w:ascii="Times New Roman" w:eastAsia="+mj-ea" w:hAnsi="Times New Roman" w:cs="Times New Roman"/>
          <w:b/>
          <w:bCs/>
          <w:color w:val="000000"/>
          <w:kern w:val="24"/>
          <w:sz w:val="24"/>
          <w:szCs w:val="24"/>
        </w:rPr>
        <w:t xml:space="preserve">Using simulations, theoretical analysis, and experiments to study the wave launching of a slot antenna inside a plasma sheath. </w:t>
      </w:r>
    </w:p>
    <w:p w14:paraId="31ABCB0D" w14:textId="77777777" w:rsidR="001D2065" w:rsidRPr="001D2065" w:rsidRDefault="001D2065" w:rsidP="001D2065">
      <w:pPr>
        <w:numPr>
          <w:ilvl w:val="0"/>
          <w:numId w:val="3"/>
        </w:numPr>
        <w:rPr>
          <w:rFonts w:ascii="Times New Roman" w:eastAsia="+mj-ea" w:hAnsi="Times New Roman" w:cs="Times New Roman"/>
          <w:b/>
          <w:bCs/>
          <w:color w:val="000000"/>
          <w:kern w:val="24"/>
          <w:sz w:val="24"/>
          <w:szCs w:val="24"/>
        </w:rPr>
      </w:pPr>
      <w:r w:rsidRPr="001D2065">
        <w:rPr>
          <w:rFonts w:ascii="Times New Roman" w:eastAsia="+mj-ea" w:hAnsi="Times New Roman" w:cs="Times New Roman"/>
          <w:b/>
          <w:bCs/>
          <w:color w:val="000000"/>
          <w:kern w:val="24"/>
          <w:sz w:val="24"/>
          <w:szCs w:val="24"/>
        </w:rPr>
        <w:t xml:space="preserve"> Determine sources of loss:</w:t>
      </w:r>
    </w:p>
    <w:p w14:paraId="269983D9" w14:textId="77777777" w:rsidR="001D2065" w:rsidRPr="001D2065" w:rsidRDefault="001D2065" w:rsidP="001D2065">
      <w:pPr>
        <w:numPr>
          <w:ilvl w:val="1"/>
          <w:numId w:val="3"/>
        </w:numPr>
        <w:rPr>
          <w:rFonts w:ascii="Times New Roman" w:eastAsia="+mj-ea" w:hAnsi="Times New Roman" w:cs="Times New Roman"/>
          <w:b/>
          <w:bCs/>
          <w:color w:val="000000"/>
          <w:kern w:val="24"/>
          <w:sz w:val="24"/>
          <w:szCs w:val="24"/>
        </w:rPr>
      </w:pPr>
      <w:r w:rsidRPr="001D2065">
        <w:rPr>
          <w:rFonts w:ascii="Times New Roman" w:eastAsia="+mj-ea" w:hAnsi="Times New Roman" w:cs="Times New Roman"/>
          <w:b/>
          <w:bCs/>
          <w:color w:val="000000"/>
          <w:kern w:val="24"/>
          <w:sz w:val="24"/>
          <w:szCs w:val="24"/>
        </w:rPr>
        <w:t xml:space="preserve"> from impedance mismatching,</w:t>
      </w:r>
    </w:p>
    <w:p w14:paraId="6A63D24D" w14:textId="77777777" w:rsidR="001D2065" w:rsidRPr="001D2065" w:rsidRDefault="001D2065" w:rsidP="001D2065">
      <w:pPr>
        <w:numPr>
          <w:ilvl w:val="1"/>
          <w:numId w:val="3"/>
        </w:numPr>
        <w:rPr>
          <w:rFonts w:ascii="Times New Roman" w:eastAsia="+mj-ea" w:hAnsi="Times New Roman" w:cs="Times New Roman"/>
          <w:b/>
          <w:bCs/>
          <w:color w:val="000000"/>
          <w:kern w:val="24"/>
          <w:sz w:val="24"/>
          <w:szCs w:val="24"/>
        </w:rPr>
      </w:pPr>
      <w:r w:rsidRPr="001D2065">
        <w:rPr>
          <w:rFonts w:ascii="Times New Roman" w:eastAsia="+mj-ea" w:hAnsi="Times New Roman" w:cs="Times New Roman"/>
          <w:b/>
          <w:bCs/>
          <w:color w:val="000000"/>
          <w:kern w:val="24"/>
          <w:sz w:val="24"/>
          <w:szCs w:val="24"/>
        </w:rPr>
        <w:t xml:space="preserve"> slow wave coupling,</w:t>
      </w:r>
    </w:p>
    <w:p w14:paraId="1287D633" w14:textId="77777777" w:rsidR="001D2065" w:rsidRPr="001D2065" w:rsidRDefault="001D2065" w:rsidP="001D2065">
      <w:pPr>
        <w:numPr>
          <w:ilvl w:val="1"/>
          <w:numId w:val="3"/>
        </w:numPr>
        <w:rPr>
          <w:rFonts w:ascii="Times New Roman" w:eastAsia="+mj-ea" w:hAnsi="Times New Roman" w:cs="Times New Roman"/>
          <w:b/>
          <w:bCs/>
          <w:color w:val="000000"/>
          <w:kern w:val="24"/>
          <w:sz w:val="24"/>
          <w:szCs w:val="24"/>
        </w:rPr>
      </w:pPr>
      <w:r w:rsidRPr="001D2065">
        <w:rPr>
          <w:rFonts w:ascii="Times New Roman" w:eastAsia="+mj-ea" w:hAnsi="Times New Roman" w:cs="Times New Roman"/>
          <w:b/>
          <w:bCs/>
          <w:color w:val="000000"/>
          <w:kern w:val="24"/>
          <w:sz w:val="24"/>
          <w:szCs w:val="24"/>
        </w:rPr>
        <w:t xml:space="preserve"> fast wave launching loss,</w:t>
      </w:r>
    </w:p>
    <w:p w14:paraId="00313088" w14:textId="6B7CA1EF" w:rsidR="001D2065" w:rsidRDefault="001D2065" w:rsidP="001D2065">
      <w:pPr>
        <w:numPr>
          <w:ilvl w:val="1"/>
          <w:numId w:val="3"/>
        </w:numPr>
        <w:rPr>
          <w:rFonts w:ascii="Times New Roman" w:eastAsia="+mj-ea" w:hAnsi="Times New Roman" w:cs="Times New Roman"/>
          <w:b/>
          <w:bCs/>
          <w:color w:val="000000"/>
          <w:kern w:val="24"/>
          <w:sz w:val="24"/>
          <w:szCs w:val="24"/>
        </w:rPr>
      </w:pPr>
      <w:r w:rsidRPr="001D2065">
        <w:rPr>
          <w:rFonts w:ascii="Times New Roman" w:eastAsia="+mj-ea" w:hAnsi="Times New Roman" w:cs="Times New Roman"/>
          <w:b/>
          <w:bCs/>
          <w:color w:val="000000"/>
          <w:kern w:val="24"/>
          <w:sz w:val="24"/>
          <w:szCs w:val="24"/>
        </w:rPr>
        <w:t xml:space="preserve"> loss thru plasma. </w:t>
      </w:r>
    </w:p>
    <w:p w14:paraId="275D4BEE" w14:textId="3D73C12A" w:rsidR="001D2065" w:rsidRPr="001D2065" w:rsidRDefault="00084DF8" w:rsidP="00084DF8">
      <w:pPr>
        <w:rPr>
          <w:rFonts w:ascii="Times New Roman" w:eastAsia="+mj-ea" w:hAnsi="Times New Roman" w:cs="Times New Roman"/>
          <w:b/>
          <w:bCs/>
          <w:color w:val="000000"/>
          <w:kern w:val="24"/>
          <w:sz w:val="24"/>
          <w:szCs w:val="24"/>
        </w:rPr>
      </w:pPr>
      <w:r>
        <w:rPr>
          <w:rFonts w:ascii="Times New Roman" w:eastAsia="+mj-ea" w:hAnsi="Times New Roman" w:cs="Times New Roman"/>
          <w:b/>
          <w:bCs/>
          <w:color w:val="000000"/>
          <w:kern w:val="24"/>
          <w:sz w:val="24"/>
          <w:szCs w:val="24"/>
        </w:rPr>
        <w:t xml:space="preserve">Phase II. </w:t>
      </w:r>
    </w:p>
    <w:p w14:paraId="112B8F6F" w14:textId="5F082DBC" w:rsidR="001D2065" w:rsidRDefault="001D2065" w:rsidP="0078518A">
      <w:pPr>
        <w:rPr>
          <w:rFonts w:ascii="Times New Roman" w:eastAsia="+mj-ea" w:hAnsi="Times New Roman" w:cs="Times New Roman"/>
          <w:b/>
          <w:bCs/>
          <w:color w:val="000000"/>
          <w:kern w:val="24"/>
          <w:sz w:val="24"/>
          <w:szCs w:val="24"/>
        </w:rPr>
      </w:pPr>
    </w:p>
    <w:p w14:paraId="2FE26C00" w14:textId="77777777" w:rsidR="00084DF8" w:rsidRPr="00084DF8" w:rsidRDefault="00084DF8" w:rsidP="00084DF8">
      <w:pPr>
        <w:numPr>
          <w:ilvl w:val="0"/>
          <w:numId w:val="4"/>
        </w:numPr>
        <w:rPr>
          <w:rFonts w:ascii="Times New Roman" w:eastAsia="+mj-ea" w:hAnsi="Times New Roman" w:cs="Times New Roman"/>
          <w:b/>
          <w:bCs/>
          <w:color w:val="000000"/>
          <w:kern w:val="24"/>
          <w:sz w:val="24"/>
          <w:szCs w:val="24"/>
        </w:rPr>
      </w:pPr>
      <w:r w:rsidRPr="00084DF8">
        <w:rPr>
          <w:rFonts w:ascii="Times New Roman" w:eastAsia="+mj-ea" w:hAnsi="Times New Roman" w:cs="Times New Roman"/>
          <w:b/>
          <w:bCs/>
          <w:color w:val="000000"/>
          <w:kern w:val="24"/>
          <w:sz w:val="24"/>
          <w:szCs w:val="24"/>
        </w:rPr>
        <w:t>Use simulations, analysis, and basic experiments to demonstrate principles of slow and fast surface wave couplings.</w:t>
      </w:r>
    </w:p>
    <w:p w14:paraId="1C5616F7" w14:textId="77777777" w:rsidR="00084DF8" w:rsidRPr="00084DF8" w:rsidRDefault="00084DF8" w:rsidP="00084DF8">
      <w:pPr>
        <w:numPr>
          <w:ilvl w:val="0"/>
          <w:numId w:val="4"/>
        </w:numPr>
        <w:rPr>
          <w:rFonts w:ascii="Times New Roman" w:eastAsia="+mj-ea" w:hAnsi="Times New Roman" w:cs="Times New Roman"/>
          <w:b/>
          <w:bCs/>
          <w:color w:val="000000"/>
          <w:kern w:val="24"/>
          <w:sz w:val="24"/>
          <w:szCs w:val="24"/>
        </w:rPr>
      </w:pPr>
      <w:r w:rsidRPr="00084DF8">
        <w:rPr>
          <w:rFonts w:ascii="Times New Roman" w:eastAsia="+mj-ea" w:hAnsi="Times New Roman" w:cs="Times New Roman"/>
          <w:b/>
          <w:bCs/>
          <w:color w:val="000000"/>
          <w:kern w:val="24"/>
          <w:sz w:val="24"/>
          <w:szCs w:val="24"/>
        </w:rPr>
        <w:t>Use simulations, analysis, and basic experiments to determine input impedance and matching of the antenna in the plasma sheath.</w:t>
      </w:r>
    </w:p>
    <w:p w14:paraId="2DBBC8D7" w14:textId="77777777" w:rsidR="00084DF8" w:rsidRPr="00084DF8" w:rsidRDefault="00084DF8" w:rsidP="00084DF8">
      <w:pPr>
        <w:numPr>
          <w:ilvl w:val="0"/>
          <w:numId w:val="4"/>
        </w:numPr>
        <w:rPr>
          <w:rFonts w:ascii="Times New Roman" w:eastAsia="+mj-ea" w:hAnsi="Times New Roman" w:cs="Times New Roman"/>
          <w:b/>
          <w:bCs/>
          <w:color w:val="000000"/>
          <w:kern w:val="24"/>
          <w:sz w:val="24"/>
          <w:szCs w:val="24"/>
        </w:rPr>
      </w:pPr>
      <w:r w:rsidRPr="00084DF8">
        <w:rPr>
          <w:rFonts w:ascii="Times New Roman" w:eastAsia="+mj-ea" w:hAnsi="Times New Roman" w:cs="Times New Roman"/>
          <w:b/>
          <w:bCs/>
          <w:color w:val="000000"/>
          <w:kern w:val="24"/>
          <w:sz w:val="24"/>
          <w:szCs w:val="24"/>
        </w:rPr>
        <w:t>We will simulate, analyze, and measure the fast wave coupling in the plasma sheath.</w:t>
      </w:r>
    </w:p>
    <w:p w14:paraId="1814A20C" w14:textId="77777777" w:rsidR="00084DF8" w:rsidRPr="00084DF8" w:rsidRDefault="00084DF8" w:rsidP="00084DF8">
      <w:pPr>
        <w:numPr>
          <w:ilvl w:val="0"/>
          <w:numId w:val="4"/>
        </w:numPr>
        <w:rPr>
          <w:rFonts w:ascii="Times New Roman" w:eastAsia="+mj-ea" w:hAnsi="Times New Roman" w:cs="Times New Roman"/>
          <w:b/>
          <w:bCs/>
          <w:color w:val="000000"/>
          <w:kern w:val="24"/>
          <w:sz w:val="24"/>
          <w:szCs w:val="24"/>
        </w:rPr>
      </w:pPr>
      <w:r w:rsidRPr="00084DF8">
        <w:rPr>
          <w:rFonts w:ascii="Times New Roman" w:eastAsia="+mj-ea" w:hAnsi="Times New Roman" w:cs="Times New Roman"/>
          <w:b/>
          <w:bCs/>
          <w:color w:val="000000"/>
          <w:kern w:val="24"/>
          <w:sz w:val="24"/>
          <w:szCs w:val="24"/>
        </w:rPr>
        <w:t>Guided by standard antenna techniques we will simulate, analyze, and measure radiation resistance and radiation efficiency of the antenna in the plasma sheath to the inside fast surface wave.</w:t>
      </w:r>
    </w:p>
    <w:p w14:paraId="6A9953D7" w14:textId="7C690395" w:rsidR="00084DF8" w:rsidRDefault="00084DF8" w:rsidP="00084DF8">
      <w:pPr>
        <w:numPr>
          <w:ilvl w:val="0"/>
          <w:numId w:val="4"/>
        </w:numPr>
        <w:rPr>
          <w:rFonts w:ascii="Times New Roman" w:eastAsia="+mj-ea" w:hAnsi="Times New Roman" w:cs="Times New Roman"/>
          <w:b/>
          <w:bCs/>
          <w:color w:val="000000"/>
          <w:kern w:val="24"/>
          <w:sz w:val="24"/>
          <w:szCs w:val="24"/>
        </w:rPr>
      </w:pPr>
      <w:r w:rsidRPr="00084DF8">
        <w:rPr>
          <w:rFonts w:ascii="Times New Roman" w:eastAsia="+mj-ea" w:hAnsi="Times New Roman" w:cs="Times New Roman"/>
          <w:b/>
          <w:bCs/>
          <w:color w:val="000000"/>
          <w:kern w:val="24"/>
          <w:sz w:val="24"/>
          <w:szCs w:val="24"/>
        </w:rPr>
        <w:t>Optimize a single fast surface wave.</w:t>
      </w:r>
    </w:p>
    <w:p w14:paraId="63BB6D47" w14:textId="285C2A44" w:rsidR="00084DF8" w:rsidRDefault="00084DF8" w:rsidP="007A663A">
      <w:pPr>
        <w:rPr>
          <w:rFonts w:ascii="Times New Roman" w:eastAsia="+mj-ea" w:hAnsi="Times New Roman" w:cs="Times New Roman"/>
          <w:b/>
          <w:bCs/>
          <w:color w:val="000000"/>
          <w:kern w:val="24"/>
          <w:sz w:val="24"/>
          <w:szCs w:val="24"/>
        </w:rPr>
      </w:pPr>
    </w:p>
    <w:p w14:paraId="72CE34A3" w14:textId="1FE14A9D" w:rsidR="00084DF8" w:rsidRDefault="007A663A" w:rsidP="007A663A">
      <w:pPr>
        <w:rPr>
          <w:rFonts w:ascii="Times New Roman" w:eastAsia="+mj-ea" w:hAnsi="Times New Roman" w:cs="Times New Roman"/>
          <w:b/>
          <w:bCs/>
          <w:color w:val="000000"/>
          <w:kern w:val="24"/>
          <w:sz w:val="24"/>
          <w:szCs w:val="24"/>
        </w:rPr>
      </w:pPr>
      <w:r>
        <w:rPr>
          <w:rFonts w:ascii="Times New Roman" w:eastAsia="+mj-ea" w:hAnsi="Times New Roman" w:cs="Times New Roman"/>
          <w:b/>
          <w:bCs/>
          <w:color w:val="000000"/>
          <w:kern w:val="24"/>
          <w:sz w:val="24"/>
          <w:szCs w:val="24"/>
        </w:rPr>
        <w:t>Phase III</w:t>
      </w:r>
    </w:p>
    <w:p w14:paraId="20F82282" w14:textId="6A5094EA" w:rsidR="00084DF8" w:rsidRDefault="00084DF8" w:rsidP="007A663A">
      <w:pPr>
        <w:rPr>
          <w:rFonts w:ascii="Times New Roman" w:eastAsia="+mj-ea" w:hAnsi="Times New Roman" w:cs="Times New Roman"/>
          <w:b/>
          <w:bCs/>
          <w:color w:val="000000"/>
          <w:kern w:val="24"/>
          <w:sz w:val="24"/>
          <w:szCs w:val="24"/>
        </w:rPr>
      </w:pPr>
    </w:p>
    <w:p w14:paraId="17CF156B" w14:textId="77777777" w:rsidR="007A663A" w:rsidRPr="007A663A" w:rsidRDefault="007A663A" w:rsidP="007A663A">
      <w:pPr>
        <w:numPr>
          <w:ilvl w:val="0"/>
          <w:numId w:val="5"/>
        </w:numPr>
        <w:rPr>
          <w:rFonts w:ascii="Times New Roman" w:eastAsia="+mj-ea" w:hAnsi="Times New Roman" w:cs="Times New Roman"/>
          <w:b/>
          <w:bCs/>
          <w:color w:val="000000"/>
          <w:kern w:val="24"/>
          <w:sz w:val="24"/>
          <w:szCs w:val="24"/>
        </w:rPr>
      </w:pPr>
      <w:r w:rsidRPr="007A663A">
        <w:rPr>
          <w:rFonts w:ascii="Times New Roman" w:eastAsia="+mj-ea" w:hAnsi="Times New Roman" w:cs="Times New Roman"/>
          <w:b/>
          <w:bCs/>
          <w:color w:val="000000"/>
          <w:kern w:val="24"/>
          <w:sz w:val="24"/>
          <w:szCs w:val="24"/>
        </w:rPr>
        <w:t>Continue to reduce those losses found in Phase 1 and 2 by tailoring the system and plasma sheath.</w:t>
      </w:r>
    </w:p>
    <w:p w14:paraId="7E757B77" w14:textId="77777777" w:rsidR="007A663A" w:rsidRPr="007A663A" w:rsidRDefault="007A663A" w:rsidP="007A663A">
      <w:pPr>
        <w:numPr>
          <w:ilvl w:val="0"/>
          <w:numId w:val="5"/>
        </w:numPr>
        <w:rPr>
          <w:rFonts w:ascii="Times New Roman" w:eastAsia="+mj-ea" w:hAnsi="Times New Roman" w:cs="Times New Roman"/>
          <w:b/>
          <w:bCs/>
          <w:color w:val="000000"/>
          <w:kern w:val="24"/>
          <w:sz w:val="24"/>
          <w:szCs w:val="24"/>
        </w:rPr>
      </w:pPr>
      <w:r w:rsidRPr="007A663A">
        <w:rPr>
          <w:rFonts w:ascii="Times New Roman" w:eastAsia="+mj-ea" w:hAnsi="Times New Roman" w:cs="Times New Roman"/>
          <w:b/>
          <w:bCs/>
          <w:color w:val="000000"/>
          <w:kern w:val="24"/>
          <w:sz w:val="24"/>
          <w:szCs w:val="24"/>
        </w:rPr>
        <w:t xml:space="preserve">Using simulations, analysis, and basic experiments we will study the fast surface wave coupling to the outside and how plasma density and thickness tradeoffs can increase the leaking and radiation. </w:t>
      </w:r>
    </w:p>
    <w:p w14:paraId="7C0E7D03" w14:textId="77777777" w:rsidR="007A663A" w:rsidRPr="007A663A" w:rsidRDefault="007A663A" w:rsidP="007A663A">
      <w:pPr>
        <w:numPr>
          <w:ilvl w:val="0"/>
          <w:numId w:val="5"/>
        </w:numPr>
        <w:rPr>
          <w:rFonts w:ascii="Times New Roman" w:eastAsia="+mj-ea" w:hAnsi="Times New Roman" w:cs="Times New Roman"/>
          <w:b/>
          <w:bCs/>
          <w:color w:val="000000"/>
          <w:kern w:val="24"/>
          <w:sz w:val="24"/>
          <w:szCs w:val="24"/>
        </w:rPr>
      </w:pPr>
      <w:r w:rsidRPr="007A663A">
        <w:rPr>
          <w:rFonts w:ascii="Times New Roman" w:eastAsia="+mj-ea" w:hAnsi="Times New Roman" w:cs="Times New Roman"/>
          <w:b/>
          <w:bCs/>
          <w:color w:val="000000"/>
          <w:kern w:val="24"/>
          <w:sz w:val="24"/>
          <w:szCs w:val="24"/>
        </w:rPr>
        <w:t xml:space="preserve">We will determine if we can reduce (not eliminate) the plasma frequency and/or thickness and increase the leaking with aerodynamic tailoring, charged plates, modest material injection, and modest magnets.  </w:t>
      </w:r>
    </w:p>
    <w:p w14:paraId="52DED4CC" w14:textId="77777777" w:rsidR="007A663A" w:rsidRPr="007A663A" w:rsidRDefault="007A663A" w:rsidP="007A663A">
      <w:pPr>
        <w:numPr>
          <w:ilvl w:val="0"/>
          <w:numId w:val="5"/>
        </w:numPr>
        <w:rPr>
          <w:rFonts w:ascii="Times New Roman" w:eastAsia="+mj-ea" w:hAnsi="Times New Roman" w:cs="Times New Roman"/>
          <w:b/>
          <w:bCs/>
          <w:color w:val="000000"/>
          <w:kern w:val="24"/>
          <w:sz w:val="24"/>
          <w:szCs w:val="24"/>
        </w:rPr>
      </w:pPr>
      <w:r w:rsidRPr="007A663A">
        <w:rPr>
          <w:rFonts w:ascii="Times New Roman" w:eastAsia="+mj-ea" w:hAnsi="Times New Roman" w:cs="Times New Roman"/>
          <w:b/>
          <w:bCs/>
          <w:color w:val="000000"/>
          <w:kern w:val="24"/>
          <w:sz w:val="24"/>
          <w:szCs w:val="24"/>
        </w:rPr>
        <w:t>Using simulations and basic experiments we will determine if our techniques can reduce the losses down to low enough levels at 1-6 GHz that will allow communications through the plasma sheath.</w:t>
      </w:r>
    </w:p>
    <w:p w14:paraId="306DBDFC" w14:textId="1A71A92B" w:rsidR="00084DF8" w:rsidRDefault="00084DF8" w:rsidP="007A663A">
      <w:pPr>
        <w:rPr>
          <w:rFonts w:ascii="Times New Roman" w:eastAsia="+mj-ea" w:hAnsi="Times New Roman" w:cs="Times New Roman"/>
          <w:b/>
          <w:bCs/>
          <w:color w:val="000000"/>
          <w:kern w:val="24"/>
          <w:sz w:val="24"/>
          <w:szCs w:val="24"/>
        </w:rPr>
      </w:pPr>
    </w:p>
    <w:p w14:paraId="15738B86" w14:textId="0CBC504D" w:rsidR="00120E7E" w:rsidRDefault="00120E7E" w:rsidP="007A663A">
      <w:pPr>
        <w:rPr>
          <w:rFonts w:ascii="Times New Roman" w:eastAsia="+mj-ea" w:hAnsi="Times New Roman" w:cs="Times New Roman"/>
          <w:b/>
          <w:bCs/>
          <w:color w:val="000000"/>
          <w:kern w:val="24"/>
          <w:sz w:val="24"/>
          <w:szCs w:val="24"/>
        </w:rPr>
      </w:pPr>
    </w:p>
    <w:p w14:paraId="2F614B6D" w14:textId="429769F1" w:rsidR="00120E7E" w:rsidRDefault="00120E7E" w:rsidP="007A663A">
      <w:pPr>
        <w:rPr>
          <w:rFonts w:ascii="Times New Roman" w:eastAsia="+mj-ea" w:hAnsi="Times New Roman" w:cs="Times New Roman"/>
          <w:b/>
          <w:bCs/>
          <w:color w:val="000000"/>
          <w:kern w:val="24"/>
          <w:sz w:val="24"/>
          <w:szCs w:val="24"/>
        </w:rPr>
      </w:pPr>
    </w:p>
    <w:p w14:paraId="45C8181E" w14:textId="28522160" w:rsidR="00120E7E" w:rsidRDefault="00120E7E" w:rsidP="007A663A">
      <w:pPr>
        <w:rPr>
          <w:rFonts w:ascii="Times New Roman" w:eastAsia="+mj-ea" w:hAnsi="Times New Roman" w:cs="Times New Roman"/>
          <w:b/>
          <w:bCs/>
          <w:color w:val="000000"/>
          <w:kern w:val="24"/>
          <w:sz w:val="24"/>
          <w:szCs w:val="24"/>
        </w:rPr>
      </w:pPr>
    </w:p>
    <w:p w14:paraId="71D7179E" w14:textId="63B20DFE" w:rsidR="00120E7E" w:rsidRDefault="00120E7E" w:rsidP="007A663A">
      <w:pPr>
        <w:rPr>
          <w:rFonts w:ascii="Times New Roman" w:eastAsia="+mj-ea" w:hAnsi="Times New Roman" w:cs="Times New Roman"/>
          <w:b/>
          <w:bCs/>
          <w:color w:val="000000"/>
          <w:kern w:val="24"/>
          <w:sz w:val="24"/>
          <w:szCs w:val="24"/>
        </w:rPr>
      </w:pPr>
    </w:p>
    <w:p w14:paraId="40CFC462" w14:textId="7DADA7C8" w:rsidR="00120E7E" w:rsidRDefault="00120E7E" w:rsidP="007A663A">
      <w:pPr>
        <w:rPr>
          <w:rFonts w:ascii="Times New Roman" w:eastAsia="+mj-ea" w:hAnsi="Times New Roman" w:cs="Times New Roman"/>
          <w:b/>
          <w:bCs/>
          <w:color w:val="000000"/>
          <w:kern w:val="24"/>
          <w:sz w:val="24"/>
          <w:szCs w:val="24"/>
        </w:rPr>
      </w:pPr>
    </w:p>
    <w:p w14:paraId="0A0AAF1A" w14:textId="56EC2D45" w:rsidR="00120E7E" w:rsidRDefault="00120E7E" w:rsidP="007A663A">
      <w:pPr>
        <w:rPr>
          <w:rFonts w:ascii="Times New Roman" w:eastAsia="+mj-ea" w:hAnsi="Times New Roman" w:cs="Times New Roman"/>
          <w:b/>
          <w:bCs/>
          <w:color w:val="000000"/>
          <w:kern w:val="24"/>
          <w:sz w:val="24"/>
          <w:szCs w:val="24"/>
        </w:rPr>
      </w:pPr>
    </w:p>
    <w:p w14:paraId="3D918C14" w14:textId="13B7B735" w:rsidR="00120E7E" w:rsidRDefault="00120E7E" w:rsidP="007A663A">
      <w:pPr>
        <w:rPr>
          <w:rFonts w:ascii="Times New Roman" w:eastAsia="+mj-ea" w:hAnsi="Times New Roman" w:cs="Times New Roman"/>
          <w:b/>
          <w:bCs/>
          <w:color w:val="000000"/>
          <w:kern w:val="24"/>
          <w:sz w:val="24"/>
          <w:szCs w:val="24"/>
        </w:rPr>
      </w:pPr>
    </w:p>
    <w:p w14:paraId="09FC1ADD" w14:textId="6B42E664" w:rsidR="00120E7E" w:rsidRPr="00084DF8" w:rsidRDefault="00120E7E" w:rsidP="007A663A">
      <w:pPr>
        <w:rPr>
          <w:rFonts w:ascii="Times New Roman" w:eastAsia="+mj-ea" w:hAnsi="Times New Roman" w:cs="Times New Roman"/>
          <w:b/>
          <w:bCs/>
          <w:color w:val="000000"/>
          <w:kern w:val="24"/>
          <w:sz w:val="24"/>
          <w:szCs w:val="24"/>
        </w:rPr>
      </w:pPr>
    </w:p>
    <w:p w14:paraId="57CF6667" w14:textId="77777777" w:rsidR="00084DF8" w:rsidRDefault="00084DF8" w:rsidP="0078518A">
      <w:pPr>
        <w:rPr>
          <w:rFonts w:ascii="Times New Roman" w:eastAsia="+mj-ea" w:hAnsi="Times New Roman" w:cs="Times New Roman"/>
          <w:b/>
          <w:bCs/>
          <w:color w:val="000000"/>
          <w:kern w:val="24"/>
          <w:sz w:val="24"/>
          <w:szCs w:val="24"/>
        </w:rPr>
      </w:pPr>
    </w:p>
    <w:p w14:paraId="3E59874C" w14:textId="77777777" w:rsidR="00413CF5" w:rsidRDefault="00413CF5" w:rsidP="00413CF5">
      <w:pPr>
        <w:autoSpaceDE w:val="0"/>
        <w:autoSpaceDN w:val="0"/>
        <w:adjustRightInd w:val="0"/>
        <w:rPr>
          <w:rFonts w:ascii="Times New Roman" w:eastAsiaTheme="minorHAnsi" w:hAnsi="Times New Roman" w:cs="Times New Roman"/>
          <w:b/>
          <w:bCs/>
          <w:sz w:val="28"/>
          <w:szCs w:val="28"/>
        </w:rPr>
      </w:pPr>
      <w:r w:rsidRPr="007138A5">
        <w:rPr>
          <w:rFonts w:ascii="Times New Roman" w:eastAsiaTheme="minorHAnsi" w:hAnsi="Times New Roman" w:cs="Times New Roman"/>
          <w:b/>
          <w:bCs/>
          <w:sz w:val="28"/>
          <w:szCs w:val="28"/>
        </w:rPr>
        <w:t>References</w:t>
      </w:r>
    </w:p>
    <w:p w14:paraId="0BA84096" w14:textId="77777777" w:rsidR="00413CF5" w:rsidRPr="007138A5" w:rsidRDefault="00413CF5" w:rsidP="00413CF5">
      <w:pPr>
        <w:autoSpaceDE w:val="0"/>
        <w:autoSpaceDN w:val="0"/>
        <w:adjustRightInd w:val="0"/>
        <w:rPr>
          <w:rFonts w:ascii="AGaramond-Bold" w:eastAsiaTheme="minorHAnsi" w:hAnsi="AGaramond-Bold" w:cs="AGaramond-Bold"/>
          <w:b/>
          <w:bCs/>
          <w:sz w:val="28"/>
          <w:szCs w:val="28"/>
        </w:rPr>
      </w:pPr>
    </w:p>
    <w:p w14:paraId="50C26307"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 xml:space="preserve"> [</w:t>
      </w:r>
      <w:r>
        <w:rPr>
          <w:rFonts w:ascii="Times New Roman" w:hAnsi="Times New Roman" w:cs="Times New Roman"/>
          <w:sz w:val="24"/>
          <w:szCs w:val="24"/>
        </w:rPr>
        <w:t>1</w:t>
      </w:r>
      <w:r w:rsidRPr="00912467">
        <w:rPr>
          <w:rFonts w:ascii="Times New Roman" w:hAnsi="Times New Roman" w:cs="Times New Roman"/>
          <w:sz w:val="24"/>
          <w:szCs w:val="24"/>
        </w:rPr>
        <w:t xml:space="preserve">] Chadwick, K. M., D. W. Boyer, and S. S. Andre, “Plasma and </w:t>
      </w:r>
      <w:proofErr w:type="spellStart"/>
      <w:r w:rsidRPr="00912467">
        <w:rPr>
          <w:rFonts w:ascii="Times New Roman" w:hAnsi="Times New Roman" w:cs="Times New Roman"/>
          <w:sz w:val="24"/>
          <w:szCs w:val="24"/>
        </w:rPr>
        <w:t>Flowfield</w:t>
      </w:r>
      <w:proofErr w:type="spellEnd"/>
      <w:r w:rsidRPr="00912467">
        <w:rPr>
          <w:rFonts w:ascii="Times New Roman" w:hAnsi="Times New Roman" w:cs="Times New Roman"/>
          <w:sz w:val="24"/>
          <w:szCs w:val="24"/>
        </w:rPr>
        <w:t xml:space="preserve"> Induced Effects</w:t>
      </w:r>
    </w:p>
    <w:p w14:paraId="4C5DE7A6"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on Hypervelocity Reentry Vehicles for L-Band Irradiation at Near Broadside Aspect</w:t>
      </w:r>
    </w:p>
    <w:p w14:paraId="498C988E"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 xml:space="preserve">Angles.” in 27th AIAA </w:t>
      </w:r>
      <w:proofErr w:type="spellStart"/>
      <w:r w:rsidRPr="00912467">
        <w:rPr>
          <w:rFonts w:ascii="Times New Roman" w:hAnsi="Times New Roman" w:cs="Times New Roman"/>
          <w:sz w:val="24"/>
          <w:szCs w:val="24"/>
        </w:rPr>
        <w:t>Plasmadynamics</w:t>
      </w:r>
      <w:proofErr w:type="spellEnd"/>
      <w:r w:rsidRPr="00912467">
        <w:rPr>
          <w:rFonts w:ascii="Times New Roman" w:hAnsi="Times New Roman" w:cs="Times New Roman"/>
          <w:sz w:val="24"/>
          <w:szCs w:val="24"/>
        </w:rPr>
        <w:t xml:space="preserve"> and Lasers Conference, New Orleans, LA, June</w:t>
      </w:r>
    </w:p>
    <w:p w14:paraId="31C563D7" w14:textId="77777777" w:rsidR="00413CF5"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 xml:space="preserve">1996, </w:t>
      </w:r>
      <w:hyperlink r:id="rId9" w:history="1">
        <w:r w:rsidRPr="008529A9">
          <w:rPr>
            <w:rStyle w:val="Hyperlink"/>
            <w:rFonts w:ascii="Times New Roman" w:hAnsi="Times New Roman" w:cs="Times New Roman"/>
            <w:sz w:val="24"/>
            <w:szCs w:val="24"/>
          </w:rPr>
          <w:t>https://arc.aiaa.org/doi/10.2514/6.1996-2322</w:t>
        </w:r>
      </w:hyperlink>
      <w:r w:rsidRPr="00912467">
        <w:rPr>
          <w:rFonts w:ascii="Times New Roman" w:hAnsi="Times New Roman" w:cs="Times New Roman"/>
          <w:sz w:val="24"/>
          <w:szCs w:val="24"/>
        </w:rPr>
        <w:t>.</w:t>
      </w:r>
    </w:p>
    <w:p w14:paraId="7C940A4A" w14:textId="77777777" w:rsidR="00413CF5" w:rsidRPr="00912467" w:rsidRDefault="00413CF5" w:rsidP="00413CF5">
      <w:pPr>
        <w:rPr>
          <w:rFonts w:ascii="Times New Roman" w:hAnsi="Times New Roman" w:cs="Times New Roman"/>
          <w:sz w:val="24"/>
          <w:szCs w:val="24"/>
        </w:rPr>
      </w:pPr>
    </w:p>
    <w:p w14:paraId="565BBB42"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w:t>
      </w:r>
      <w:r>
        <w:rPr>
          <w:rFonts w:ascii="Times New Roman" w:hAnsi="Times New Roman" w:cs="Times New Roman"/>
          <w:sz w:val="24"/>
          <w:szCs w:val="24"/>
        </w:rPr>
        <w:t>2</w:t>
      </w:r>
      <w:r w:rsidRPr="00912467">
        <w:rPr>
          <w:rFonts w:ascii="Times New Roman" w:hAnsi="Times New Roman" w:cs="Times New Roman"/>
          <w:sz w:val="24"/>
          <w:szCs w:val="24"/>
        </w:rPr>
        <w:t>] Norris, G., “Plasma Puzzle: Radio Frequency-Blocking Sheath Presents a Hurdle to</w:t>
      </w:r>
    </w:p>
    <w:p w14:paraId="182BAEEB" w14:textId="77777777" w:rsidR="00413CF5"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Hypersonic Flight,” Aviation Week &amp; Space Technology, March 2009, p. 58.</w:t>
      </w:r>
    </w:p>
    <w:p w14:paraId="5EE21BFA" w14:textId="77777777" w:rsidR="00413CF5" w:rsidRPr="00912467" w:rsidRDefault="00413CF5" w:rsidP="00413CF5">
      <w:pPr>
        <w:rPr>
          <w:rFonts w:ascii="Times New Roman" w:hAnsi="Times New Roman" w:cs="Times New Roman"/>
          <w:sz w:val="24"/>
          <w:szCs w:val="24"/>
        </w:rPr>
      </w:pPr>
    </w:p>
    <w:p w14:paraId="23581EEA"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 xml:space="preserve">[3] </w:t>
      </w:r>
      <w:proofErr w:type="spellStart"/>
      <w:r w:rsidRPr="00912467">
        <w:rPr>
          <w:rFonts w:ascii="Times New Roman" w:hAnsi="Times New Roman" w:cs="Times New Roman"/>
          <w:sz w:val="24"/>
          <w:szCs w:val="24"/>
        </w:rPr>
        <w:t>Blottner</w:t>
      </w:r>
      <w:proofErr w:type="spellEnd"/>
      <w:r w:rsidRPr="00912467">
        <w:rPr>
          <w:rFonts w:ascii="Times New Roman" w:hAnsi="Times New Roman" w:cs="Times New Roman"/>
          <w:sz w:val="24"/>
          <w:szCs w:val="24"/>
        </w:rPr>
        <w:t>, F. G., “Viscous Shock Layer at the Stagnation Point with Nonequilibrium Air</w:t>
      </w:r>
    </w:p>
    <w:p w14:paraId="06A6A95D"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Chemistry,” AIAA Journal, Vol. 7, No. 12, December 1969, pp. 2281–2288, https://</w:t>
      </w:r>
    </w:p>
    <w:p w14:paraId="42BC0AA9" w14:textId="77777777" w:rsidR="00413CF5"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arc.aiaa.org/</w:t>
      </w:r>
      <w:proofErr w:type="spellStart"/>
      <w:r w:rsidRPr="00912467">
        <w:rPr>
          <w:rFonts w:ascii="Times New Roman" w:hAnsi="Times New Roman" w:cs="Times New Roman"/>
          <w:sz w:val="24"/>
          <w:szCs w:val="24"/>
        </w:rPr>
        <w:t>doi</w:t>
      </w:r>
      <w:proofErr w:type="spellEnd"/>
      <w:r w:rsidRPr="00912467">
        <w:rPr>
          <w:rFonts w:ascii="Times New Roman" w:hAnsi="Times New Roman" w:cs="Times New Roman"/>
          <w:sz w:val="24"/>
          <w:szCs w:val="24"/>
        </w:rPr>
        <w:t>/abs/10.2514/3.5528?journalCode=</w:t>
      </w:r>
      <w:proofErr w:type="spellStart"/>
      <w:r w:rsidRPr="00912467">
        <w:rPr>
          <w:rFonts w:ascii="Times New Roman" w:hAnsi="Times New Roman" w:cs="Times New Roman"/>
          <w:sz w:val="24"/>
          <w:szCs w:val="24"/>
        </w:rPr>
        <w:t>aiaaj</w:t>
      </w:r>
      <w:proofErr w:type="spellEnd"/>
      <w:r w:rsidRPr="00912467">
        <w:rPr>
          <w:rFonts w:ascii="Times New Roman" w:hAnsi="Times New Roman" w:cs="Times New Roman"/>
          <w:sz w:val="24"/>
          <w:szCs w:val="24"/>
        </w:rPr>
        <w:t>.</w:t>
      </w:r>
    </w:p>
    <w:p w14:paraId="42F1BFE0" w14:textId="77777777" w:rsidR="00413CF5" w:rsidRPr="00912467" w:rsidRDefault="00413CF5" w:rsidP="00413CF5">
      <w:pPr>
        <w:rPr>
          <w:rFonts w:ascii="Times New Roman" w:hAnsi="Times New Roman" w:cs="Times New Roman"/>
          <w:sz w:val="24"/>
          <w:szCs w:val="24"/>
        </w:rPr>
      </w:pPr>
    </w:p>
    <w:p w14:paraId="4F5ABCFB"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w:t>
      </w:r>
      <w:r>
        <w:rPr>
          <w:rFonts w:ascii="Times New Roman" w:hAnsi="Times New Roman" w:cs="Times New Roman"/>
          <w:sz w:val="24"/>
          <w:szCs w:val="24"/>
        </w:rPr>
        <w:t>4</w:t>
      </w:r>
      <w:r w:rsidRPr="00912467">
        <w:rPr>
          <w:rFonts w:ascii="Times New Roman" w:hAnsi="Times New Roman" w:cs="Times New Roman"/>
          <w:sz w:val="24"/>
          <w:szCs w:val="24"/>
        </w:rPr>
        <w:t xml:space="preserve">] </w:t>
      </w:r>
      <w:proofErr w:type="spellStart"/>
      <w:r w:rsidRPr="00912467">
        <w:rPr>
          <w:rFonts w:ascii="Times New Roman" w:hAnsi="Times New Roman" w:cs="Times New Roman"/>
          <w:sz w:val="24"/>
          <w:szCs w:val="24"/>
        </w:rPr>
        <w:t>Hartunian</w:t>
      </w:r>
      <w:proofErr w:type="spellEnd"/>
      <w:r w:rsidRPr="00912467">
        <w:rPr>
          <w:rFonts w:ascii="Times New Roman" w:hAnsi="Times New Roman" w:cs="Times New Roman"/>
          <w:sz w:val="24"/>
          <w:szCs w:val="24"/>
        </w:rPr>
        <w:t>, R. A., et al., “Implication and Mitigation of Radio Frequency Blackout</w:t>
      </w:r>
    </w:p>
    <w:p w14:paraId="6710C365" w14:textId="77777777" w:rsidR="00413CF5" w:rsidRPr="00912467"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During Reentry of Reusable Launch Vehicles,” in AIAA Atmospheric Flight Mechanics</w:t>
      </w:r>
    </w:p>
    <w:p w14:paraId="0924EE35" w14:textId="77777777" w:rsidR="00413CF5" w:rsidRDefault="00413CF5" w:rsidP="00413CF5">
      <w:pPr>
        <w:rPr>
          <w:rFonts w:ascii="Times New Roman" w:hAnsi="Times New Roman" w:cs="Times New Roman"/>
          <w:sz w:val="24"/>
          <w:szCs w:val="24"/>
        </w:rPr>
      </w:pPr>
      <w:r w:rsidRPr="00912467">
        <w:rPr>
          <w:rFonts w:ascii="Times New Roman" w:hAnsi="Times New Roman" w:cs="Times New Roman"/>
          <w:sz w:val="24"/>
          <w:szCs w:val="24"/>
        </w:rPr>
        <w:t>Conference, Hilton Head, South Carolina, August 20–23, 2007.</w:t>
      </w:r>
    </w:p>
    <w:p w14:paraId="26375B20" w14:textId="34AFAF5F" w:rsidR="001D2065" w:rsidRDefault="001D2065" w:rsidP="0078518A">
      <w:pPr>
        <w:rPr>
          <w:rFonts w:ascii="Times New Roman" w:eastAsia="+mj-ea" w:hAnsi="Times New Roman" w:cs="Times New Roman"/>
          <w:b/>
          <w:bCs/>
          <w:color w:val="000000"/>
          <w:kern w:val="24"/>
          <w:sz w:val="24"/>
          <w:szCs w:val="24"/>
        </w:rPr>
      </w:pPr>
    </w:p>
    <w:p w14:paraId="52E793B2" w14:textId="1919F8BF" w:rsidR="001D2065" w:rsidRDefault="001D2065" w:rsidP="0078518A">
      <w:pPr>
        <w:rPr>
          <w:rFonts w:ascii="Times New Roman" w:eastAsia="+mj-ea" w:hAnsi="Times New Roman" w:cs="Times New Roman"/>
          <w:b/>
          <w:bCs/>
          <w:color w:val="000000"/>
          <w:kern w:val="24"/>
          <w:sz w:val="24"/>
          <w:szCs w:val="24"/>
        </w:rPr>
      </w:pPr>
    </w:p>
    <w:p w14:paraId="14686C24" w14:textId="05094FC3" w:rsidR="001D2065" w:rsidRDefault="001D2065" w:rsidP="0078518A">
      <w:pPr>
        <w:rPr>
          <w:rFonts w:ascii="Times New Roman" w:eastAsia="+mj-ea" w:hAnsi="Times New Roman" w:cs="Times New Roman"/>
          <w:b/>
          <w:bCs/>
          <w:color w:val="000000"/>
          <w:kern w:val="24"/>
          <w:sz w:val="24"/>
          <w:szCs w:val="24"/>
        </w:rPr>
      </w:pPr>
    </w:p>
    <w:p w14:paraId="5145A589" w14:textId="77EC4D5C" w:rsidR="001D2065" w:rsidRDefault="001D2065" w:rsidP="0078518A">
      <w:pPr>
        <w:rPr>
          <w:rFonts w:ascii="Times New Roman" w:eastAsia="+mj-ea" w:hAnsi="Times New Roman" w:cs="Times New Roman"/>
          <w:b/>
          <w:bCs/>
          <w:color w:val="000000"/>
          <w:kern w:val="24"/>
          <w:sz w:val="24"/>
          <w:szCs w:val="24"/>
        </w:rPr>
      </w:pPr>
    </w:p>
    <w:p w14:paraId="3F60C566" w14:textId="7E81A102" w:rsidR="001D2065" w:rsidRDefault="001D2065" w:rsidP="0078518A">
      <w:pPr>
        <w:rPr>
          <w:rFonts w:ascii="Times New Roman" w:eastAsia="+mj-ea" w:hAnsi="Times New Roman" w:cs="Times New Roman"/>
          <w:b/>
          <w:bCs/>
          <w:color w:val="000000"/>
          <w:kern w:val="24"/>
          <w:sz w:val="24"/>
          <w:szCs w:val="24"/>
        </w:rPr>
      </w:pPr>
    </w:p>
    <w:p w14:paraId="4E0ACA74" w14:textId="0F05A061" w:rsidR="001D2065" w:rsidRDefault="001D2065" w:rsidP="0078518A">
      <w:pPr>
        <w:rPr>
          <w:rFonts w:ascii="Times New Roman" w:eastAsia="+mj-ea" w:hAnsi="Times New Roman" w:cs="Times New Roman"/>
          <w:b/>
          <w:bCs/>
          <w:color w:val="000000"/>
          <w:kern w:val="24"/>
          <w:sz w:val="24"/>
          <w:szCs w:val="24"/>
        </w:rPr>
      </w:pPr>
    </w:p>
    <w:p w14:paraId="65E673B7" w14:textId="54F22273" w:rsidR="001D2065" w:rsidRDefault="001D2065" w:rsidP="0078518A">
      <w:pPr>
        <w:rPr>
          <w:rFonts w:ascii="Times New Roman" w:eastAsia="+mj-ea" w:hAnsi="Times New Roman" w:cs="Times New Roman"/>
          <w:b/>
          <w:bCs/>
          <w:color w:val="000000"/>
          <w:kern w:val="24"/>
          <w:sz w:val="24"/>
          <w:szCs w:val="24"/>
        </w:rPr>
      </w:pPr>
    </w:p>
    <w:p w14:paraId="68206FFD" w14:textId="3F75316D" w:rsidR="001D2065" w:rsidRDefault="001D2065" w:rsidP="0078518A">
      <w:pPr>
        <w:rPr>
          <w:rFonts w:ascii="Times New Roman" w:eastAsia="+mj-ea" w:hAnsi="Times New Roman" w:cs="Times New Roman"/>
          <w:b/>
          <w:bCs/>
          <w:color w:val="000000"/>
          <w:kern w:val="24"/>
          <w:sz w:val="24"/>
          <w:szCs w:val="24"/>
        </w:rPr>
      </w:pPr>
    </w:p>
    <w:p w14:paraId="0DF5E763" w14:textId="2DBA6AB4" w:rsidR="001D2065" w:rsidRDefault="001D2065" w:rsidP="0078518A">
      <w:pPr>
        <w:rPr>
          <w:rFonts w:ascii="Times New Roman" w:eastAsia="+mj-ea" w:hAnsi="Times New Roman" w:cs="Times New Roman"/>
          <w:b/>
          <w:bCs/>
          <w:color w:val="000000"/>
          <w:kern w:val="24"/>
          <w:sz w:val="24"/>
          <w:szCs w:val="24"/>
        </w:rPr>
      </w:pPr>
    </w:p>
    <w:p w14:paraId="639C3588" w14:textId="7ABEA0CF" w:rsidR="001D2065" w:rsidRDefault="001D2065" w:rsidP="0078518A">
      <w:pPr>
        <w:rPr>
          <w:rFonts w:ascii="Times New Roman" w:eastAsia="+mj-ea" w:hAnsi="Times New Roman" w:cs="Times New Roman"/>
          <w:b/>
          <w:bCs/>
          <w:color w:val="000000"/>
          <w:kern w:val="24"/>
          <w:sz w:val="24"/>
          <w:szCs w:val="24"/>
        </w:rPr>
      </w:pPr>
    </w:p>
    <w:p w14:paraId="7E2C0F72" w14:textId="7B597821" w:rsidR="001D2065" w:rsidRDefault="001D2065" w:rsidP="0078518A">
      <w:pPr>
        <w:rPr>
          <w:rFonts w:ascii="Times New Roman" w:eastAsia="+mj-ea" w:hAnsi="Times New Roman" w:cs="Times New Roman"/>
          <w:b/>
          <w:bCs/>
          <w:color w:val="000000"/>
          <w:kern w:val="24"/>
          <w:sz w:val="24"/>
          <w:szCs w:val="24"/>
        </w:rPr>
      </w:pPr>
    </w:p>
    <w:p w14:paraId="1DAB59C3" w14:textId="7623D7F9" w:rsidR="001D2065" w:rsidRDefault="001D2065" w:rsidP="0078518A">
      <w:pPr>
        <w:rPr>
          <w:rFonts w:ascii="Times New Roman" w:eastAsia="+mj-ea" w:hAnsi="Times New Roman" w:cs="Times New Roman"/>
          <w:b/>
          <w:bCs/>
          <w:color w:val="000000"/>
          <w:kern w:val="24"/>
          <w:sz w:val="24"/>
          <w:szCs w:val="24"/>
        </w:rPr>
      </w:pPr>
    </w:p>
    <w:p w14:paraId="5821709A" w14:textId="1B2E752D" w:rsidR="00413CF5" w:rsidRDefault="00413CF5" w:rsidP="0078518A">
      <w:pPr>
        <w:rPr>
          <w:rFonts w:ascii="Times New Roman" w:eastAsia="+mj-ea" w:hAnsi="Times New Roman" w:cs="Times New Roman"/>
          <w:b/>
          <w:bCs/>
          <w:color w:val="000000"/>
          <w:kern w:val="24"/>
          <w:sz w:val="24"/>
          <w:szCs w:val="24"/>
        </w:rPr>
      </w:pPr>
    </w:p>
    <w:p w14:paraId="6052093A" w14:textId="4638D3A8" w:rsidR="00413CF5" w:rsidRDefault="00413CF5" w:rsidP="0078518A">
      <w:pPr>
        <w:rPr>
          <w:rFonts w:ascii="Times New Roman" w:eastAsia="+mj-ea" w:hAnsi="Times New Roman" w:cs="Times New Roman"/>
          <w:b/>
          <w:bCs/>
          <w:color w:val="000000"/>
          <w:kern w:val="24"/>
          <w:sz w:val="24"/>
          <w:szCs w:val="24"/>
        </w:rPr>
      </w:pPr>
    </w:p>
    <w:p w14:paraId="0D1CA8DA" w14:textId="1F867E5A" w:rsidR="00413CF5" w:rsidRDefault="00413CF5" w:rsidP="0078518A">
      <w:pPr>
        <w:rPr>
          <w:rFonts w:ascii="Times New Roman" w:eastAsia="+mj-ea" w:hAnsi="Times New Roman" w:cs="Times New Roman"/>
          <w:b/>
          <w:bCs/>
          <w:color w:val="000000"/>
          <w:kern w:val="24"/>
          <w:sz w:val="24"/>
          <w:szCs w:val="24"/>
        </w:rPr>
      </w:pPr>
    </w:p>
    <w:p w14:paraId="05A9FD4B" w14:textId="6566DB5E" w:rsidR="00413CF5" w:rsidRDefault="00413CF5" w:rsidP="0078518A">
      <w:pPr>
        <w:rPr>
          <w:rFonts w:ascii="Times New Roman" w:eastAsia="+mj-ea" w:hAnsi="Times New Roman" w:cs="Times New Roman"/>
          <w:b/>
          <w:bCs/>
          <w:color w:val="000000"/>
          <w:kern w:val="24"/>
          <w:sz w:val="24"/>
          <w:szCs w:val="24"/>
        </w:rPr>
      </w:pPr>
    </w:p>
    <w:p w14:paraId="35FA9D09" w14:textId="6A672DB8" w:rsidR="00413CF5" w:rsidRDefault="00413CF5" w:rsidP="0078518A">
      <w:pPr>
        <w:rPr>
          <w:rFonts w:ascii="Times New Roman" w:eastAsia="+mj-ea" w:hAnsi="Times New Roman" w:cs="Times New Roman"/>
          <w:b/>
          <w:bCs/>
          <w:color w:val="000000"/>
          <w:kern w:val="24"/>
          <w:sz w:val="24"/>
          <w:szCs w:val="24"/>
        </w:rPr>
      </w:pPr>
    </w:p>
    <w:p w14:paraId="1351E8AD" w14:textId="4857FFDA" w:rsidR="00413CF5" w:rsidRDefault="00413CF5" w:rsidP="0078518A">
      <w:pPr>
        <w:rPr>
          <w:rFonts w:ascii="Times New Roman" w:eastAsia="+mj-ea" w:hAnsi="Times New Roman" w:cs="Times New Roman"/>
          <w:b/>
          <w:bCs/>
          <w:color w:val="000000"/>
          <w:kern w:val="24"/>
          <w:sz w:val="24"/>
          <w:szCs w:val="24"/>
        </w:rPr>
      </w:pPr>
    </w:p>
    <w:p w14:paraId="72FF2137" w14:textId="40AA1EB6" w:rsidR="00413CF5" w:rsidRDefault="00413CF5" w:rsidP="0078518A">
      <w:pPr>
        <w:rPr>
          <w:rFonts w:ascii="Times New Roman" w:eastAsia="+mj-ea" w:hAnsi="Times New Roman" w:cs="Times New Roman"/>
          <w:b/>
          <w:bCs/>
          <w:color w:val="000000"/>
          <w:kern w:val="24"/>
          <w:sz w:val="24"/>
          <w:szCs w:val="24"/>
        </w:rPr>
      </w:pPr>
    </w:p>
    <w:p w14:paraId="5968FCF7" w14:textId="2BBD6932" w:rsidR="00413CF5" w:rsidRDefault="00413CF5" w:rsidP="0078518A">
      <w:pPr>
        <w:rPr>
          <w:rFonts w:ascii="Times New Roman" w:eastAsia="+mj-ea" w:hAnsi="Times New Roman" w:cs="Times New Roman"/>
          <w:b/>
          <w:bCs/>
          <w:color w:val="000000"/>
          <w:kern w:val="24"/>
          <w:sz w:val="24"/>
          <w:szCs w:val="24"/>
        </w:rPr>
      </w:pPr>
    </w:p>
    <w:p w14:paraId="1C79785C" w14:textId="7B0B290D" w:rsidR="00413CF5" w:rsidRDefault="00413CF5" w:rsidP="0078518A">
      <w:pPr>
        <w:rPr>
          <w:rFonts w:ascii="Times New Roman" w:eastAsia="+mj-ea" w:hAnsi="Times New Roman" w:cs="Times New Roman"/>
          <w:b/>
          <w:bCs/>
          <w:color w:val="000000"/>
          <w:kern w:val="24"/>
          <w:sz w:val="24"/>
          <w:szCs w:val="24"/>
        </w:rPr>
      </w:pPr>
    </w:p>
    <w:p w14:paraId="7632CA6F" w14:textId="158D0820" w:rsidR="00413CF5" w:rsidRDefault="00413CF5" w:rsidP="0078518A">
      <w:pPr>
        <w:rPr>
          <w:rFonts w:ascii="Times New Roman" w:eastAsia="+mj-ea" w:hAnsi="Times New Roman" w:cs="Times New Roman"/>
          <w:b/>
          <w:bCs/>
          <w:color w:val="000000"/>
          <w:kern w:val="24"/>
          <w:sz w:val="24"/>
          <w:szCs w:val="24"/>
        </w:rPr>
      </w:pPr>
    </w:p>
    <w:p w14:paraId="5E7D7A95" w14:textId="0ED4807F" w:rsidR="00413CF5" w:rsidRDefault="00413CF5" w:rsidP="0078518A">
      <w:pPr>
        <w:rPr>
          <w:rFonts w:ascii="Times New Roman" w:eastAsia="+mj-ea" w:hAnsi="Times New Roman" w:cs="Times New Roman"/>
          <w:b/>
          <w:bCs/>
          <w:color w:val="000000"/>
          <w:kern w:val="24"/>
          <w:sz w:val="24"/>
          <w:szCs w:val="24"/>
        </w:rPr>
      </w:pPr>
    </w:p>
    <w:p w14:paraId="09523DDD" w14:textId="331C03D4" w:rsidR="00413CF5" w:rsidRDefault="00413CF5" w:rsidP="0078518A">
      <w:pPr>
        <w:rPr>
          <w:rFonts w:ascii="Times New Roman" w:eastAsia="+mj-ea" w:hAnsi="Times New Roman" w:cs="Times New Roman"/>
          <w:b/>
          <w:bCs/>
          <w:color w:val="000000"/>
          <w:kern w:val="24"/>
          <w:sz w:val="24"/>
          <w:szCs w:val="24"/>
        </w:rPr>
      </w:pPr>
    </w:p>
    <w:p w14:paraId="54CBACDD" w14:textId="24B373C0" w:rsidR="00413CF5" w:rsidRDefault="00413CF5" w:rsidP="0078518A">
      <w:pPr>
        <w:rPr>
          <w:rFonts w:ascii="Times New Roman" w:eastAsia="+mj-ea" w:hAnsi="Times New Roman" w:cs="Times New Roman"/>
          <w:b/>
          <w:bCs/>
          <w:color w:val="000000"/>
          <w:kern w:val="24"/>
          <w:sz w:val="24"/>
          <w:szCs w:val="24"/>
        </w:rPr>
      </w:pPr>
    </w:p>
    <w:p w14:paraId="136C61F2" w14:textId="3FF6488C" w:rsidR="00413CF5" w:rsidRDefault="00413CF5" w:rsidP="0078518A">
      <w:pPr>
        <w:rPr>
          <w:rFonts w:ascii="Times New Roman" w:eastAsia="+mj-ea" w:hAnsi="Times New Roman" w:cs="Times New Roman"/>
          <w:b/>
          <w:bCs/>
          <w:color w:val="000000"/>
          <w:kern w:val="24"/>
          <w:sz w:val="24"/>
          <w:szCs w:val="24"/>
        </w:rPr>
      </w:pPr>
    </w:p>
    <w:p w14:paraId="6649EF36" w14:textId="3D6AC7FA" w:rsidR="00413CF5" w:rsidRDefault="00413CF5" w:rsidP="0078518A">
      <w:pPr>
        <w:rPr>
          <w:rFonts w:ascii="Times New Roman" w:eastAsia="+mj-ea" w:hAnsi="Times New Roman" w:cs="Times New Roman"/>
          <w:b/>
          <w:bCs/>
          <w:color w:val="000000"/>
          <w:kern w:val="24"/>
          <w:sz w:val="24"/>
          <w:szCs w:val="24"/>
        </w:rPr>
      </w:pPr>
    </w:p>
    <w:p w14:paraId="4486A819" w14:textId="7CEB9E98" w:rsidR="00413CF5" w:rsidRDefault="00413CF5" w:rsidP="0078518A">
      <w:pPr>
        <w:rPr>
          <w:rFonts w:ascii="Times New Roman" w:eastAsia="+mj-ea" w:hAnsi="Times New Roman" w:cs="Times New Roman"/>
          <w:b/>
          <w:bCs/>
          <w:color w:val="000000"/>
          <w:kern w:val="24"/>
          <w:sz w:val="24"/>
          <w:szCs w:val="24"/>
        </w:rPr>
      </w:pPr>
    </w:p>
    <w:p w14:paraId="7630336A" w14:textId="32314FA3" w:rsidR="00413CF5" w:rsidRDefault="00413CF5" w:rsidP="0078518A">
      <w:pPr>
        <w:rPr>
          <w:rFonts w:ascii="Times New Roman" w:eastAsia="+mj-ea" w:hAnsi="Times New Roman" w:cs="Times New Roman"/>
          <w:b/>
          <w:bCs/>
          <w:color w:val="000000"/>
          <w:kern w:val="24"/>
          <w:sz w:val="24"/>
          <w:szCs w:val="24"/>
        </w:rPr>
      </w:pPr>
    </w:p>
    <w:p w14:paraId="28C8E9DF" w14:textId="3EC0D8B1" w:rsidR="00413CF5" w:rsidRDefault="00413CF5" w:rsidP="0078518A">
      <w:pPr>
        <w:rPr>
          <w:rFonts w:ascii="Times New Roman" w:eastAsia="+mj-ea" w:hAnsi="Times New Roman" w:cs="Times New Roman"/>
          <w:b/>
          <w:bCs/>
          <w:color w:val="000000"/>
          <w:kern w:val="24"/>
          <w:sz w:val="24"/>
          <w:szCs w:val="24"/>
        </w:rPr>
      </w:pPr>
    </w:p>
    <w:p w14:paraId="0745DF7D" w14:textId="1E9B6214" w:rsidR="00413CF5" w:rsidRDefault="00413CF5" w:rsidP="0078518A">
      <w:pPr>
        <w:rPr>
          <w:rFonts w:ascii="Times New Roman" w:eastAsia="+mj-ea" w:hAnsi="Times New Roman" w:cs="Times New Roman"/>
          <w:b/>
          <w:bCs/>
          <w:color w:val="000000"/>
          <w:kern w:val="24"/>
          <w:sz w:val="24"/>
          <w:szCs w:val="24"/>
        </w:rPr>
      </w:pPr>
    </w:p>
    <w:p w14:paraId="4A0E5E6D" w14:textId="2449482D" w:rsidR="00413CF5" w:rsidRDefault="00413CF5" w:rsidP="0078518A">
      <w:pPr>
        <w:rPr>
          <w:rFonts w:ascii="Times New Roman" w:eastAsia="+mj-ea" w:hAnsi="Times New Roman" w:cs="Times New Roman"/>
          <w:b/>
          <w:bCs/>
          <w:color w:val="000000"/>
          <w:kern w:val="24"/>
          <w:sz w:val="24"/>
          <w:szCs w:val="24"/>
        </w:rPr>
      </w:pPr>
    </w:p>
    <w:p w14:paraId="2A62B240" w14:textId="275D1B2A" w:rsidR="00413CF5" w:rsidRDefault="00413CF5" w:rsidP="0078518A">
      <w:pPr>
        <w:rPr>
          <w:rFonts w:ascii="Times New Roman" w:eastAsia="+mj-ea" w:hAnsi="Times New Roman" w:cs="Times New Roman"/>
          <w:b/>
          <w:bCs/>
          <w:color w:val="000000"/>
          <w:kern w:val="24"/>
          <w:sz w:val="24"/>
          <w:szCs w:val="24"/>
        </w:rPr>
      </w:pPr>
    </w:p>
    <w:p w14:paraId="39E7F2E6" w14:textId="125E36D4" w:rsidR="00413CF5" w:rsidRDefault="00413CF5" w:rsidP="0078518A">
      <w:pPr>
        <w:rPr>
          <w:rFonts w:ascii="Times New Roman" w:eastAsia="+mj-ea" w:hAnsi="Times New Roman" w:cs="Times New Roman"/>
          <w:b/>
          <w:bCs/>
          <w:color w:val="000000"/>
          <w:kern w:val="24"/>
          <w:sz w:val="24"/>
          <w:szCs w:val="24"/>
        </w:rPr>
      </w:pPr>
    </w:p>
    <w:p w14:paraId="436A0B41" w14:textId="563E84D8" w:rsidR="00413CF5" w:rsidRDefault="00413CF5" w:rsidP="0078518A">
      <w:pPr>
        <w:rPr>
          <w:rFonts w:ascii="Times New Roman" w:eastAsia="+mj-ea" w:hAnsi="Times New Roman" w:cs="Times New Roman"/>
          <w:b/>
          <w:bCs/>
          <w:color w:val="000000"/>
          <w:kern w:val="24"/>
          <w:sz w:val="24"/>
          <w:szCs w:val="24"/>
        </w:rPr>
      </w:pPr>
    </w:p>
    <w:p w14:paraId="377B3034" w14:textId="0BF51DA6" w:rsidR="00413CF5" w:rsidRDefault="00413CF5" w:rsidP="0078518A">
      <w:pPr>
        <w:rPr>
          <w:rFonts w:ascii="Times New Roman" w:eastAsia="+mj-ea" w:hAnsi="Times New Roman" w:cs="Times New Roman"/>
          <w:b/>
          <w:bCs/>
          <w:color w:val="000000"/>
          <w:kern w:val="24"/>
          <w:sz w:val="24"/>
          <w:szCs w:val="24"/>
        </w:rPr>
      </w:pPr>
    </w:p>
    <w:p w14:paraId="557F2C37" w14:textId="77777777" w:rsidR="00413CF5" w:rsidRDefault="00413CF5" w:rsidP="0078518A">
      <w:pPr>
        <w:rPr>
          <w:rFonts w:ascii="Times New Roman" w:eastAsia="+mj-ea" w:hAnsi="Times New Roman" w:cs="Times New Roman"/>
          <w:b/>
          <w:bCs/>
          <w:color w:val="000000"/>
          <w:kern w:val="24"/>
          <w:sz w:val="24"/>
          <w:szCs w:val="24"/>
        </w:rPr>
      </w:pPr>
    </w:p>
    <w:p w14:paraId="6A5F3B22" w14:textId="77777777" w:rsidR="001D2065" w:rsidRDefault="001D2065" w:rsidP="0078518A">
      <w:pPr>
        <w:rPr>
          <w:rFonts w:ascii="Times New Roman" w:eastAsia="+mj-ea" w:hAnsi="Times New Roman" w:cs="Times New Roman"/>
          <w:b/>
          <w:bCs/>
          <w:color w:val="000000"/>
          <w:kern w:val="24"/>
          <w:sz w:val="24"/>
          <w:szCs w:val="24"/>
        </w:rPr>
      </w:pPr>
    </w:p>
    <w:p w14:paraId="3D20B663" w14:textId="299F60A5" w:rsidR="0078518A" w:rsidRPr="00E112CB" w:rsidRDefault="0078518A" w:rsidP="006F06E7">
      <w:pPr>
        <w:pStyle w:val="ListParagraph"/>
        <w:numPr>
          <w:ilvl w:val="0"/>
          <w:numId w:val="8"/>
        </w:numPr>
        <w:autoSpaceDE w:val="0"/>
        <w:autoSpaceDN w:val="0"/>
        <w:adjustRightInd w:val="0"/>
        <w:rPr>
          <w:rFonts w:ascii="Times New Roman" w:hAnsi="Times New Roman" w:cs="Times New Roman"/>
          <w:b/>
          <w:bCs/>
          <w:sz w:val="36"/>
          <w:szCs w:val="36"/>
        </w:rPr>
      </w:pPr>
      <w:r w:rsidRPr="00E112CB">
        <w:rPr>
          <w:rFonts w:ascii="Times New Roman" w:eastAsia="+mj-ea" w:hAnsi="Times New Roman" w:cs="Times New Roman"/>
          <w:b/>
          <w:bCs/>
          <w:color w:val="000000"/>
          <w:kern w:val="24"/>
          <w:sz w:val="36"/>
          <w:szCs w:val="36"/>
        </w:rPr>
        <w:t xml:space="preserve">Steering and Focusing Antenna Beams to Track Hypersonic Speeds Using the Physics of Refraction of EM Waves Through a Plasma </w:t>
      </w:r>
    </w:p>
    <w:p w14:paraId="613E13AC" w14:textId="0EC7F6B8" w:rsidR="00C86052" w:rsidRDefault="00C86052" w:rsidP="00C86052">
      <w:pPr>
        <w:autoSpaceDE w:val="0"/>
        <w:autoSpaceDN w:val="0"/>
        <w:adjustRightInd w:val="0"/>
        <w:rPr>
          <w:rFonts w:ascii="Times New Roman" w:hAnsi="Times New Roman" w:cs="Times New Roman"/>
          <w:b/>
          <w:bCs/>
          <w:sz w:val="24"/>
          <w:szCs w:val="24"/>
        </w:rPr>
      </w:pPr>
    </w:p>
    <w:p w14:paraId="454FB6B2" w14:textId="77777777" w:rsidR="00C86052" w:rsidRPr="00C86052" w:rsidRDefault="00C86052" w:rsidP="00C86052">
      <w:pPr>
        <w:tabs>
          <w:tab w:val="left" w:pos="576"/>
          <w:tab w:val="left" w:pos="1296"/>
          <w:tab w:val="left" w:pos="6048"/>
        </w:tabs>
        <w:ind w:left="570" w:hanging="570"/>
        <w:rPr>
          <w:rFonts w:ascii="Times New Roman" w:eastAsia="Times New Roman" w:hAnsi="Times New Roman" w:cs="Times New Roman"/>
          <w:b/>
          <w:sz w:val="28"/>
          <w:szCs w:val="28"/>
        </w:rPr>
      </w:pPr>
      <w:r w:rsidRPr="00C86052">
        <w:rPr>
          <w:rFonts w:ascii="Times New Roman" w:eastAsia="Times New Roman" w:hAnsi="Times New Roman" w:cs="Times New Roman"/>
          <w:b/>
          <w:sz w:val="28"/>
          <w:szCs w:val="28"/>
        </w:rPr>
        <w:t>Introduction</w:t>
      </w:r>
    </w:p>
    <w:p w14:paraId="1E20A0C2" w14:textId="77777777" w:rsidR="00C86052" w:rsidRPr="00C86052" w:rsidRDefault="00C86052" w:rsidP="00C86052">
      <w:pPr>
        <w:tabs>
          <w:tab w:val="left" w:pos="576"/>
          <w:tab w:val="left" w:pos="1296"/>
          <w:tab w:val="left" w:pos="6048"/>
        </w:tabs>
        <w:ind w:left="570" w:hanging="570"/>
        <w:rPr>
          <w:rFonts w:ascii="Times New Roman" w:eastAsia="Times New Roman" w:hAnsi="Times New Roman" w:cs="Times New Roman"/>
          <w:b/>
          <w:sz w:val="28"/>
          <w:szCs w:val="28"/>
        </w:rPr>
      </w:pPr>
    </w:p>
    <w:p w14:paraId="64C40100" w14:textId="77777777" w:rsidR="00C86052" w:rsidRPr="00C86052" w:rsidRDefault="00C86052" w:rsidP="00C86052">
      <w:pPr>
        <w:tabs>
          <w:tab w:val="left" w:pos="576"/>
          <w:tab w:val="left" w:pos="1296"/>
          <w:tab w:val="left" w:pos="6048"/>
        </w:tabs>
        <w:ind w:left="570" w:hanging="570"/>
        <w:jc w:val="both"/>
        <w:rPr>
          <w:rFonts w:ascii="Times New Roman" w:eastAsia="Times New Roman" w:hAnsi="Times New Roman" w:cs="Times New Roman"/>
          <w:sz w:val="24"/>
          <w:szCs w:val="24"/>
        </w:rPr>
      </w:pPr>
      <w:r w:rsidRPr="00C86052">
        <w:rPr>
          <w:rFonts w:ascii="Times New Roman" w:eastAsia="Times New Roman" w:hAnsi="Times New Roman" w:cs="Times New Roman"/>
          <w:sz w:val="24"/>
          <w:szCs w:val="24"/>
        </w:rPr>
        <w:tab/>
        <w:t xml:space="preserve">Refraction of electromagnetic waves and particles through a plasma has been studied by a number </w:t>
      </w:r>
      <w:proofErr w:type="gramStart"/>
      <w:r w:rsidRPr="00C86052">
        <w:rPr>
          <w:rFonts w:ascii="Times New Roman" w:eastAsia="Times New Roman" w:hAnsi="Times New Roman" w:cs="Times New Roman"/>
          <w:sz w:val="24"/>
          <w:szCs w:val="24"/>
        </w:rPr>
        <w:t>of  researchers</w:t>
      </w:r>
      <w:proofErr w:type="gramEnd"/>
      <w:r w:rsidRPr="00C86052">
        <w:rPr>
          <w:rFonts w:ascii="Times New Roman" w:eastAsia="Times New Roman" w:hAnsi="Times New Roman" w:cs="Times New Roman"/>
          <w:sz w:val="24"/>
          <w:szCs w:val="24"/>
        </w:rPr>
        <w:t xml:space="preserve">. In 1967, Hug et al [1] measured the index of refraction in an argon plasma. These results are very useful for plasma antennas since argon has been the gas of choice for plasma antennas due to the abundance and low cost. Atmospheric air plasma antennas have been patented and a useful application of this is a paper by </w:t>
      </w:r>
      <w:proofErr w:type="spellStart"/>
      <w:r w:rsidRPr="00C86052">
        <w:rPr>
          <w:rFonts w:ascii="Times New Roman" w:eastAsia="Times New Roman" w:hAnsi="Times New Roman" w:cs="Times New Roman"/>
          <w:sz w:val="24"/>
          <w:szCs w:val="24"/>
        </w:rPr>
        <w:t>Mathuthu</w:t>
      </w:r>
      <w:proofErr w:type="spellEnd"/>
      <w:r w:rsidRPr="00C86052">
        <w:rPr>
          <w:rFonts w:ascii="Times New Roman" w:eastAsia="Times New Roman" w:hAnsi="Times New Roman" w:cs="Times New Roman"/>
          <w:sz w:val="24"/>
          <w:szCs w:val="24"/>
        </w:rPr>
        <w:t xml:space="preserve"> et al [2] on the index of refraction, plasma frequency, and phase velocity in a laser induced air plasma. </w:t>
      </w:r>
      <w:proofErr w:type="gramStart"/>
      <w:r w:rsidRPr="00C86052">
        <w:rPr>
          <w:rFonts w:ascii="Times New Roman" w:eastAsia="Times New Roman" w:hAnsi="Times New Roman" w:cs="Times New Roman"/>
          <w:sz w:val="24"/>
          <w:szCs w:val="24"/>
        </w:rPr>
        <w:t>Specifically</w:t>
      </w:r>
      <w:proofErr w:type="gramEnd"/>
      <w:r w:rsidRPr="00C86052">
        <w:rPr>
          <w:rFonts w:ascii="Times New Roman" w:eastAsia="Times New Roman" w:hAnsi="Times New Roman" w:cs="Times New Roman"/>
          <w:sz w:val="24"/>
          <w:szCs w:val="24"/>
        </w:rPr>
        <w:t xml:space="preserve"> the patents by Anderson [3,4] are laser induced air plasma antennas. ELF plasma antennas designed and conceptualized by Anderson [5] can be laser induced air plasma antennas The effect of magnetic fields on plasma antennas have been theoretically simulated by</w:t>
      </w:r>
      <w:r w:rsidRPr="00C86052">
        <w:rPr>
          <w:rFonts w:asciiTheme="minorHAnsi" w:eastAsiaTheme="minorHAnsi" w:hAnsiTheme="minorHAnsi" w:cstheme="minorBidi"/>
        </w:rPr>
        <w:t xml:space="preserve"> </w:t>
      </w:r>
      <w:r w:rsidRPr="00C86052">
        <w:rPr>
          <w:rFonts w:ascii="Times New Roman" w:eastAsia="Times New Roman" w:hAnsi="Times New Roman" w:cs="Times New Roman"/>
          <w:sz w:val="24"/>
          <w:szCs w:val="24"/>
        </w:rPr>
        <w:t xml:space="preserve">Melazzi et al [6] and the effect on refraction through a plasma has been studied by </w:t>
      </w:r>
      <w:proofErr w:type="spellStart"/>
      <w:r w:rsidRPr="00C86052">
        <w:rPr>
          <w:rFonts w:ascii="Times New Roman" w:eastAsia="Times New Roman" w:hAnsi="Times New Roman" w:cs="Times New Roman"/>
          <w:sz w:val="24"/>
          <w:szCs w:val="24"/>
        </w:rPr>
        <w:t>Mesfin</w:t>
      </w:r>
      <w:proofErr w:type="spellEnd"/>
      <w:r w:rsidRPr="00C86052">
        <w:rPr>
          <w:rFonts w:ascii="Times New Roman" w:eastAsia="Times New Roman" w:hAnsi="Times New Roman" w:cs="Times New Roman"/>
          <w:sz w:val="24"/>
          <w:szCs w:val="24"/>
        </w:rPr>
        <w:t xml:space="preserve"> et al [7]. Useful for measuring refraction of plasma in plasma antennas, </w:t>
      </w:r>
      <w:proofErr w:type="spellStart"/>
      <w:r w:rsidRPr="00C86052">
        <w:rPr>
          <w:rFonts w:ascii="Times New Roman" w:eastAsia="Times New Roman" w:hAnsi="Times New Roman" w:cs="Times New Roman"/>
          <w:sz w:val="24"/>
          <w:szCs w:val="24"/>
        </w:rPr>
        <w:t>Tallents</w:t>
      </w:r>
      <w:proofErr w:type="spellEnd"/>
      <w:r w:rsidRPr="00C86052">
        <w:rPr>
          <w:rFonts w:ascii="Times New Roman" w:eastAsia="Times New Roman" w:hAnsi="Times New Roman" w:cs="Times New Roman"/>
          <w:sz w:val="24"/>
          <w:szCs w:val="24"/>
        </w:rPr>
        <w:t xml:space="preserve"> did research on measuring refraction in a plasma. The physics of refraction in a plasma is dependent on plasma density and plasma frequency. Experiments that connect refraction through a plasma as a function of plasma density have been done by</w:t>
      </w:r>
    </w:p>
    <w:p w14:paraId="4E6744A0" w14:textId="77777777" w:rsidR="00C86052" w:rsidRPr="00C86052" w:rsidRDefault="00C86052" w:rsidP="00C86052">
      <w:pPr>
        <w:tabs>
          <w:tab w:val="left" w:pos="576"/>
          <w:tab w:val="left" w:pos="1296"/>
          <w:tab w:val="left" w:pos="6048"/>
        </w:tabs>
        <w:ind w:left="570" w:hanging="570"/>
        <w:jc w:val="both"/>
        <w:rPr>
          <w:rFonts w:ascii="Times New Roman" w:eastAsia="Times New Roman" w:hAnsi="Times New Roman" w:cs="Times New Roman"/>
          <w:sz w:val="24"/>
          <w:szCs w:val="24"/>
        </w:rPr>
      </w:pPr>
      <w:r w:rsidRPr="00C86052">
        <w:rPr>
          <w:rFonts w:ascii="Times New Roman" w:eastAsia="Times New Roman" w:hAnsi="Times New Roman" w:cs="Times New Roman"/>
          <w:sz w:val="24"/>
          <w:szCs w:val="24"/>
        </w:rPr>
        <w:tab/>
      </w:r>
      <w:proofErr w:type="gramStart"/>
      <w:r w:rsidRPr="00C86052">
        <w:rPr>
          <w:rFonts w:ascii="Times New Roman" w:eastAsia="Times New Roman" w:hAnsi="Times New Roman" w:cs="Times New Roman"/>
          <w:sz w:val="24"/>
          <w:szCs w:val="24"/>
        </w:rPr>
        <w:t>Petrov[</w:t>
      </w:r>
      <w:proofErr w:type="gramEnd"/>
      <w:r w:rsidRPr="00C86052">
        <w:rPr>
          <w:rFonts w:ascii="Times New Roman" w:eastAsia="Times New Roman" w:hAnsi="Times New Roman" w:cs="Times New Roman"/>
          <w:sz w:val="24"/>
          <w:szCs w:val="24"/>
        </w:rPr>
        <w:t xml:space="preserve">8]. </w:t>
      </w:r>
      <w:proofErr w:type="spellStart"/>
      <w:r w:rsidRPr="00C86052">
        <w:rPr>
          <w:rFonts w:ascii="Times New Roman" w:eastAsia="Times New Roman" w:hAnsi="Times New Roman" w:cs="Times New Roman"/>
          <w:sz w:val="24"/>
          <w:szCs w:val="24"/>
        </w:rPr>
        <w:t>Gekelman</w:t>
      </w:r>
      <w:proofErr w:type="spellEnd"/>
      <w:r w:rsidRPr="00C86052">
        <w:rPr>
          <w:rFonts w:ascii="Times New Roman" w:eastAsia="Times New Roman" w:hAnsi="Times New Roman" w:cs="Times New Roman"/>
          <w:sz w:val="24"/>
          <w:szCs w:val="24"/>
        </w:rPr>
        <w:t xml:space="preserve"> et al [</w:t>
      </w:r>
      <w:proofErr w:type="gramStart"/>
      <w:r w:rsidRPr="00C86052">
        <w:rPr>
          <w:rFonts w:ascii="Times New Roman" w:eastAsia="Times New Roman" w:hAnsi="Times New Roman" w:cs="Times New Roman"/>
          <w:sz w:val="24"/>
          <w:szCs w:val="24"/>
        </w:rPr>
        <w:t>9 ]</w:t>
      </w:r>
      <w:proofErr w:type="gramEnd"/>
      <w:r w:rsidRPr="00C86052">
        <w:rPr>
          <w:rFonts w:ascii="Times New Roman" w:eastAsia="Times New Roman" w:hAnsi="Times New Roman" w:cs="Times New Roman"/>
          <w:sz w:val="24"/>
          <w:szCs w:val="24"/>
        </w:rPr>
        <w:t xml:space="preserve"> did plasma experiments on the complex index of refraction. Given the connection of plasma to metamaterials as shown by </w:t>
      </w:r>
      <w:proofErr w:type="spellStart"/>
      <w:proofErr w:type="gramStart"/>
      <w:r w:rsidRPr="00C86052">
        <w:rPr>
          <w:rFonts w:ascii="Times New Roman" w:eastAsia="Times New Roman" w:hAnsi="Times New Roman" w:cs="Times New Roman"/>
          <w:sz w:val="24"/>
          <w:szCs w:val="24"/>
        </w:rPr>
        <w:t>S.Sakai</w:t>
      </w:r>
      <w:proofErr w:type="spellEnd"/>
      <w:proofErr w:type="gramEnd"/>
      <w:r w:rsidRPr="00C86052">
        <w:rPr>
          <w:rFonts w:ascii="Times New Roman" w:eastAsia="Times New Roman" w:hAnsi="Times New Roman" w:cs="Times New Roman"/>
          <w:sz w:val="24"/>
          <w:szCs w:val="24"/>
        </w:rPr>
        <w:t xml:space="preserve"> et al [10], excellent work on negative refraction was done by Zhan et al [ 11]. </w:t>
      </w:r>
    </w:p>
    <w:p w14:paraId="6AC08FFB" w14:textId="77777777" w:rsidR="00C86052" w:rsidRPr="00C86052" w:rsidRDefault="00C86052" w:rsidP="00C86052">
      <w:pPr>
        <w:tabs>
          <w:tab w:val="left" w:pos="576"/>
          <w:tab w:val="left" w:pos="1296"/>
          <w:tab w:val="left" w:pos="6048"/>
        </w:tabs>
        <w:ind w:left="570" w:hanging="570"/>
        <w:jc w:val="both"/>
        <w:rPr>
          <w:rFonts w:ascii="Times New Roman" w:eastAsia="Times New Roman" w:hAnsi="Times New Roman" w:cs="Times New Roman"/>
          <w:sz w:val="24"/>
          <w:szCs w:val="24"/>
        </w:rPr>
      </w:pPr>
      <w:r w:rsidRPr="00C86052">
        <w:rPr>
          <w:rFonts w:ascii="Times New Roman" w:eastAsia="Times New Roman" w:hAnsi="Times New Roman" w:cs="Times New Roman"/>
          <w:sz w:val="24"/>
          <w:szCs w:val="24"/>
        </w:rPr>
        <w:tab/>
        <w:t xml:space="preserve">Both steering and focusing of antenna beams can be done by electromagnetic waves (or more appropriately called for this book antenna beams) through a plasma. Anderson [12] has a patent on steering and focusing antenna beams by refraction through a plasma. Essentially steering and focusing are one and the same. Focusing is just steering inward on two sides of plasma when an antenna beam passes through it. Plasma lenses have been used to focus laser beams and particle beams. Focusing of a high powered laser beam by </w:t>
      </w:r>
      <w:proofErr w:type="gramStart"/>
      <w:r w:rsidRPr="00C86052">
        <w:rPr>
          <w:rFonts w:ascii="Times New Roman" w:eastAsia="Times New Roman" w:hAnsi="Times New Roman" w:cs="Times New Roman"/>
          <w:sz w:val="24"/>
          <w:szCs w:val="24"/>
        </w:rPr>
        <w:t>a  plasma</w:t>
      </w:r>
      <w:proofErr w:type="gramEnd"/>
      <w:r w:rsidRPr="00C86052">
        <w:rPr>
          <w:rFonts w:ascii="Times New Roman" w:eastAsia="Times New Roman" w:hAnsi="Times New Roman" w:cs="Times New Roman"/>
          <w:sz w:val="24"/>
          <w:szCs w:val="24"/>
        </w:rPr>
        <w:t xml:space="preserve"> was done by Habibi et al [13]. An excellent paper authored by Gordon et al [14] covers optical plasma lenses. </w:t>
      </w:r>
      <w:proofErr w:type="spellStart"/>
      <w:r w:rsidRPr="00C86052">
        <w:rPr>
          <w:rFonts w:ascii="Times New Roman" w:eastAsia="Times New Roman" w:hAnsi="Times New Roman" w:cs="Times New Roman"/>
          <w:sz w:val="24"/>
          <w:szCs w:val="24"/>
        </w:rPr>
        <w:t>Gushenets</w:t>
      </w:r>
      <w:proofErr w:type="spellEnd"/>
      <w:r w:rsidRPr="00C86052">
        <w:rPr>
          <w:rFonts w:ascii="Times New Roman" w:eastAsia="Times New Roman" w:hAnsi="Times New Roman" w:cs="Times New Roman"/>
          <w:sz w:val="24"/>
          <w:szCs w:val="24"/>
        </w:rPr>
        <w:t xml:space="preserve"> et al [</w:t>
      </w:r>
      <w:proofErr w:type="gramStart"/>
      <w:r w:rsidRPr="00C86052">
        <w:rPr>
          <w:rFonts w:ascii="Times New Roman" w:eastAsia="Times New Roman" w:hAnsi="Times New Roman" w:cs="Times New Roman"/>
          <w:sz w:val="24"/>
          <w:szCs w:val="24"/>
        </w:rPr>
        <w:t>15 ]</w:t>
      </w:r>
      <w:proofErr w:type="gramEnd"/>
      <w:r w:rsidRPr="00C86052">
        <w:rPr>
          <w:rFonts w:ascii="Times New Roman" w:eastAsia="Times New Roman" w:hAnsi="Times New Roman" w:cs="Times New Roman"/>
          <w:sz w:val="24"/>
          <w:szCs w:val="24"/>
        </w:rPr>
        <w:t xml:space="preserve">  and </w:t>
      </w:r>
      <w:proofErr w:type="spellStart"/>
      <w:r w:rsidRPr="00C86052">
        <w:rPr>
          <w:rFonts w:ascii="Times New Roman" w:eastAsia="Times New Roman" w:hAnsi="Times New Roman" w:cs="Times New Roman"/>
          <w:sz w:val="24"/>
          <w:szCs w:val="24"/>
        </w:rPr>
        <w:t>Katsouleas</w:t>
      </w:r>
      <w:proofErr w:type="spellEnd"/>
      <w:r w:rsidRPr="00C86052">
        <w:rPr>
          <w:rFonts w:ascii="Times New Roman" w:eastAsia="Times New Roman" w:hAnsi="Times New Roman" w:cs="Times New Roman"/>
          <w:sz w:val="24"/>
          <w:szCs w:val="24"/>
        </w:rPr>
        <w:t xml:space="preserve"> et al[16] used plasma lenses to focus electron beams. </w:t>
      </w:r>
      <w:proofErr w:type="spellStart"/>
      <w:r w:rsidRPr="00C86052">
        <w:rPr>
          <w:rFonts w:ascii="Times New Roman" w:eastAsia="Times New Roman" w:hAnsi="Times New Roman" w:cs="Times New Roman"/>
          <w:sz w:val="24"/>
          <w:szCs w:val="24"/>
        </w:rPr>
        <w:t>Linardakis</w:t>
      </w:r>
      <w:proofErr w:type="spellEnd"/>
      <w:r w:rsidRPr="00C86052">
        <w:rPr>
          <w:rFonts w:ascii="Times New Roman" w:eastAsia="Times New Roman" w:hAnsi="Times New Roman" w:cs="Times New Roman"/>
          <w:sz w:val="24"/>
          <w:szCs w:val="24"/>
        </w:rPr>
        <w:t xml:space="preserve"> et al [17] were the first to use the physics of refraction of antenna beams passing through a plasma to steer antenna beams. Electronic </w:t>
      </w:r>
      <w:r w:rsidRPr="00C86052">
        <w:rPr>
          <w:rFonts w:ascii="Times New Roman" w:eastAsia="Times New Roman" w:hAnsi="Times New Roman" w:cs="Times New Roman"/>
          <w:sz w:val="24"/>
          <w:szCs w:val="24"/>
        </w:rPr>
        <w:lastRenderedPageBreak/>
        <w:t xml:space="preserve">phased arrays using an array </w:t>
      </w:r>
      <w:proofErr w:type="gramStart"/>
      <w:r w:rsidRPr="00C86052">
        <w:rPr>
          <w:rFonts w:ascii="Times New Roman" w:eastAsia="Times New Roman" w:hAnsi="Times New Roman" w:cs="Times New Roman"/>
          <w:sz w:val="24"/>
          <w:szCs w:val="24"/>
        </w:rPr>
        <w:t>of  metal</w:t>
      </w:r>
      <w:proofErr w:type="gramEnd"/>
      <w:r w:rsidRPr="00C86052">
        <w:rPr>
          <w:rFonts w:ascii="Times New Roman" w:eastAsia="Times New Roman" w:hAnsi="Times New Roman" w:cs="Times New Roman"/>
          <w:sz w:val="24"/>
          <w:szCs w:val="24"/>
        </w:rPr>
        <w:t xml:space="preserve"> antennas have significant insertion losses and mutual coupling that the physics of refraction of antenna beams passing through the plasma may overcome.</w:t>
      </w:r>
    </w:p>
    <w:p w14:paraId="78607290" w14:textId="77777777" w:rsidR="00C86052" w:rsidRPr="00C86052" w:rsidRDefault="00C86052" w:rsidP="00C86052">
      <w:pPr>
        <w:tabs>
          <w:tab w:val="left" w:pos="576"/>
          <w:tab w:val="left" w:pos="1296"/>
          <w:tab w:val="left" w:pos="6048"/>
        </w:tabs>
        <w:ind w:left="570" w:hanging="570"/>
        <w:rPr>
          <w:rFonts w:ascii="Times New Roman" w:eastAsia="Times New Roman" w:hAnsi="Times New Roman" w:cs="Times New Roman"/>
          <w:b/>
          <w:sz w:val="28"/>
          <w:szCs w:val="28"/>
        </w:rPr>
      </w:pPr>
    </w:p>
    <w:p w14:paraId="2717EB1C" w14:textId="77777777" w:rsidR="00C86052" w:rsidRPr="00C86052" w:rsidRDefault="00C86052" w:rsidP="00C86052">
      <w:pPr>
        <w:tabs>
          <w:tab w:val="left" w:pos="576"/>
          <w:tab w:val="left" w:pos="1296"/>
          <w:tab w:val="left" w:pos="6048"/>
        </w:tabs>
        <w:ind w:left="570" w:hanging="570"/>
        <w:rPr>
          <w:rFonts w:ascii="Times New Roman" w:eastAsia="Times New Roman" w:hAnsi="Times New Roman" w:cs="Times New Roman"/>
          <w:b/>
          <w:sz w:val="28"/>
          <w:szCs w:val="28"/>
        </w:rPr>
      </w:pPr>
    </w:p>
    <w:p w14:paraId="5BA3611E" w14:textId="77777777" w:rsidR="00C86052" w:rsidRPr="00C86052" w:rsidRDefault="00C86052" w:rsidP="00C86052">
      <w:pPr>
        <w:tabs>
          <w:tab w:val="left" w:pos="576"/>
          <w:tab w:val="left" w:pos="1296"/>
          <w:tab w:val="left" w:pos="6048"/>
        </w:tabs>
        <w:ind w:left="570" w:hanging="570"/>
        <w:rPr>
          <w:rFonts w:ascii="Times New Roman" w:eastAsia="Times New Roman" w:hAnsi="Times New Roman" w:cs="Times New Roman"/>
          <w:b/>
          <w:sz w:val="28"/>
          <w:szCs w:val="28"/>
        </w:rPr>
      </w:pPr>
    </w:p>
    <w:p w14:paraId="25D1B4D6" w14:textId="77777777" w:rsidR="00C86052" w:rsidRPr="00C86052" w:rsidRDefault="00C86052" w:rsidP="00C86052">
      <w:pPr>
        <w:tabs>
          <w:tab w:val="left" w:pos="576"/>
          <w:tab w:val="left" w:pos="1296"/>
          <w:tab w:val="left" w:pos="6048"/>
        </w:tabs>
        <w:ind w:left="570" w:hanging="570"/>
        <w:rPr>
          <w:rFonts w:ascii="Times New Roman" w:eastAsia="Times New Roman" w:hAnsi="Times New Roman" w:cs="Times New Roman"/>
          <w:b/>
          <w:sz w:val="28"/>
          <w:szCs w:val="28"/>
        </w:rPr>
      </w:pPr>
    </w:p>
    <w:p w14:paraId="79132FA9" w14:textId="77777777" w:rsidR="00C86052" w:rsidRPr="00C86052" w:rsidRDefault="00C86052" w:rsidP="00C86052">
      <w:pPr>
        <w:tabs>
          <w:tab w:val="left" w:pos="576"/>
          <w:tab w:val="left" w:pos="1296"/>
          <w:tab w:val="left" w:pos="6048"/>
        </w:tabs>
        <w:ind w:left="570" w:hanging="570"/>
        <w:rPr>
          <w:rFonts w:ascii="Times New Roman" w:eastAsia="Times New Roman" w:hAnsi="Times New Roman" w:cs="Times New Roman"/>
          <w:b/>
          <w:sz w:val="28"/>
          <w:szCs w:val="28"/>
        </w:rPr>
      </w:pPr>
    </w:p>
    <w:p w14:paraId="6FBDD470" w14:textId="77777777" w:rsidR="00C86052" w:rsidRPr="00C86052" w:rsidRDefault="00C86052" w:rsidP="00F955BF">
      <w:pPr>
        <w:tabs>
          <w:tab w:val="left" w:pos="576"/>
          <w:tab w:val="left" w:pos="1296"/>
          <w:tab w:val="left" w:pos="6048"/>
        </w:tabs>
        <w:rPr>
          <w:rFonts w:ascii="Times New Roman" w:eastAsia="Times New Roman" w:hAnsi="Times New Roman" w:cs="Times New Roman"/>
          <w:b/>
          <w:sz w:val="28"/>
          <w:szCs w:val="28"/>
        </w:rPr>
      </w:pPr>
    </w:p>
    <w:p w14:paraId="2850AC43" w14:textId="77777777" w:rsidR="00C86052" w:rsidRPr="00C86052" w:rsidRDefault="00C86052" w:rsidP="00C86052">
      <w:pPr>
        <w:autoSpaceDE w:val="0"/>
        <w:autoSpaceDN w:val="0"/>
        <w:adjustRightInd w:val="0"/>
        <w:rPr>
          <w:rFonts w:ascii="Times New Roman" w:hAnsi="Times New Roman" w:cs="Times New Roman"/>
          <w:b/>
          <w:bCs/>
          <w:sz w:val="24"/>
          <w:szCs w:val="24"/>
        </w:rPr>
      </w:pPr>
    </w:p>
    <w:p w14:paraId="0AAD7E17" w14:textId="26DB577E" w:rsidR="00973867" w:rsidRDefault="00973867" w:rsidP="00973867">
      <w:pPr>
        <w:autoSpaceDE w:val="0"/>
        <w:autoSpaceDN w:val="0"/>
        <w:adjustRightInd w:val="0"/>
        <w:rPr>
          <w:rFonts w:ascii="Times New Roman" w:hAnsi="Times New Roman" w:cs="Times New Roman"/>
          <w:b/>
          <w:bCs/>
          <w:sz w:val="24"/>
          <w:szCs w:val="24"/>
        </w:rPr>
      </w:pPr>
    </w:p>
    <w:p w14:paraId="39B9F4A1" w14:textId="77777777" w:rsidR="00973867" w:rsidRPr="00973867" w:rsidRDefault="00973867" w:rsidP="00973867">
      <w:pPr>
        <w:tabs>
          <w:tab w:val="left" w:pos="576"/>
          <w:tab w:val="left" w:pos="1296"/>
          <w:tab w:val="left" w:pos="6048"/>
        </w:tabs>
        <w:ind w:left="570" w:hanging="570"/>
        <w:rPr>
          <w:rFonts w:ascii="Times New Roman" w:eastAsia="Times New Roman" w:hAnsi="Times New Roman" w:cs="Times New Roman"/>
          <w:b/>
          <w:sz w:val="28"/>
          <w:szCs w:val="28"/>
        </w:rPr>
      </w:pPr>
      <w:r w:rsidRPr="00973867">
        <w:rPr>
          <w:rFonts w:ascii="Times New Roman" w:eastAsia="Times New Roman" w:hAnsi="Times New Roman" w:cs="Times New Roman"/>
          <w:b/>
          <w:sz w:val="28"/>
          <w:szCs w:val="28"/>
        </w:rPr>
        <w:t>Basic Physics of Refraction Theory of Electromagnetic Waves Propagating Through a Plasma.</w:t>
      </w:r>
    </w:p>
    <w:p w14:paraId="2DEA920A" w14:textId="77777777" w:rsidR="00973867" w:rsidRPr="00973867" w:rsidRDefault="00973867" w:rsidP="00973867">
      <w:pPr>
        <w:keepNext/>
        <w:keepLines/>
        <w:tabs>
          <w:tab w:val="left" w:pos="216"/>
          <w:tab w:val="num" w:pos="576"/>
        </w:tabs>
        <w:spacing w:before="160" w:after="80"/>
        <w:ind w:firstLine="216"/>
        <w:jc w:val="center"/>
        <w:outlineLvl w:val="0"/>
        <w:rPr>
          <w:rFonts w:ascii="Times New Roman" w:eastAsia="MS Mincho" w:hAnsi="Times New Roman" w:cs="Times New Roman"/>
          <w:smallCaps/>
          <w:noProof/>
          <w:sz w:val="32"/>
          <w:szCs w:val="32"/>
        </w:rPr>
      </w:pPr>
    </w:p>
    <w:p w14:paraId="1AF16366" w14:textId="77777777"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t>The phase speed of electromagnetic waves in a plasma is given by:</w:t>
      </w:r>
    </w:p>
    <w:p w14:paraId="397F0AC2" w14:textId="77777777"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p>
    <w:p w14:paraId="59CC91FC" w14:textId="70B6738D"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drawing>
          <wp:inline distT="0" distB="0" distL="0" distR="0" wp14:anchorId="37E523CC" wp14:editId="6C9B1443">
            <wp:extent cx="1247775" cy="457200"/>
            <wp:effectExtent l="0" t="0" r="9525" b="0"/>
            <wp:docPr id="2" name="Picture 2" descr="Description: \begin{displaymath}&#10;v_p = \frac{c}{\sqrt{1-\omega_p^{ 2}/\omega^{2}}},&#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gin{displaymath}&#10;v_p = \frac{c}{\sqrt{1-\omega_p^{ 2}/\omega^{2}}},&#10;\end{displayma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457200"/>
                    </a:xfrm>
                    <a:prstGeom prst="rect">
                      <a:avLst/>
                    </a:prstGeom>
                    <a:noFill/>
                    <a:ln>
                      <a:noFill/>
                    </a:ln>
                  </pic:spPr>
                </pic:pic>
              </a:graphicData>
            </a:graphic>
          </wp:inline>
        </w:drawing>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t>(1)</w:t>
      </w:r>
    </w:p>
    <w:p w14:paraId="180964C3" w14:textId="77777777"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p>
    <w:p w14:paraId="3B6B5C1D" w14:textId="77777777"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r w:rsidRPr="00973867">
        <w:rPr>
          <w:rFonts w:ascii="Times New Roman" w:eastAsia="MS Mincho" w:hAnsi="Times New Roman" w:cs="Times New Roman"/>
          <w:noProof/>
          <w:spacing w:val="-1"/>
          <w:sz w:val="24"/>
          <w:szCs w:val="24"/>
        </w:rPr>
        <w:t>Where the plasma frequency is given by:</w:t>
      </w:r>
    </w:p>
    <w:p w14:paraId="20B9A51F" w14:textId="77777777"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p>
    <w:p w14:paraId="0D004EE9" w14:textId="77777777"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p>
    <w:p w14:paraId="5FE00068" w14:textId="227BDE76"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drawing>
          <wp:inline distT="0" distB="0" distL="0" distR="0" wp14:anchorId="14652F4D" wp14:editId="08D45240">
            <wp:extent cx="1009650" cy="428625"/>
            <wp:effectExtent l="0" t="0" r="0" b="9525"/>
            <wp:docPr id="3" name="Picture 3" descr="Description: \begin{displaymath}&#10;\omega_p = \sqrt{\frac{n_e e^2}{\epsilon_0 m_e}}&#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egin{displaymath}&#10;\omega_p = \sqrt{\frac{n_e e^2}{\epsilon_0 m_e}}&#10;\end{displayma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428625"/>
                    </a:xfrm>
                    <a:prstGeom prst="rect">
                      <a:avLst/>
                    </a:prstGeom>
                    <a:noFill/>
                    <a:ln>
                      <a:noFill/>
                    </a:ln>
                  </pic:spPr>
                </pic:pic>
              </a:graphicData>
            </a:graphic>
          </wp:inline>
        </w:drawing>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r>
      <w:r w:rsidRPr="00973867">
        <w:rPr>
          <w:rFonts w:ascii="Times New Roman" w:eastAsia="MS Mincho" w:hAnsi="Times New Roman" w:cs="Times New Roman"/>
          <w:noProof/>
          <w:spacing w:val="-1"/>
          <w:sz w:val="24"/>
          <w:szCs w:val="24"/>
        </w:rPr>
        <w:tab/>
        <w:t>(2)</w:t>
      </w:r>
    </w:p>
    <w:p w14:paraId="2F7C85BA" w14:textId="77777777"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p>
    <w:p w14:paraId="5722F248" w14:textId="77777777"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p>
    <w:p w14:paraId="72B59975" w14:textId="77777777"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p>
    <w:p w14:paraId="3BCD0D86" w14:textId="77777777"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noProof/>
          <w:spacing w:val="-1"/>
          <w:sz w:val="24"/>
          <w:szCs w:val="24"/>
        </w:rPr>
      </w:pPr>
      <w:r w:rsidRPr="00973867">
        <w:rPr>
          <w:rFonts w:ascii="Times New Roman" w:eastAsia="MS Mincho" w:hAnsi="Times New Roman" w:cs="Times New Roman"/>
          <w:spacing w:val="-1"/>
          <w:sz w:val="24"/>
          <w:szCs w:val="24"/>
        </w:rPr>
        <w:t>In this paper we are experimenting in the region where the antenna frequency is greater than the plasma frequency:</w:t>
      </w:r>
    </w:p>
    <w:p w14:paraId="448C966F" w14:textId="77777777"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p>
    <w:p w14:paraId="60740879" w14:textId="051220A0" w:rsidR="00973867" w:rsidRPr="00973867" w:rsidRDefault="00973867" w:rsidP="00973867">
      <w:pPr>
        <w:tabs>
          <w:tab w:val="left" w:pos="288"/>
        </w:tabs>
        <w:spacing w:after="120" w:line="220" w:lineRule="atLeast"/>
        <w:ind w:firstLine="289"/>
        <w:contextualSpacing/>
        <w:jc w:val="both"/>
        <w:rPr>
          <w:rFonts w:ascii="Times New Roman" w:eastAsia="Times New Roman" w:hAnsi="Times New Roman" w:cs="Times New Roman"/>
          <w:spacing w:val="-1"/>
          <w:sz w:val="24"/>
          <w:szCs w:val="24"/>
        </w:rPr>
      </w:pPr>
      <w:r w:rsidRPr="00973867">
        <w:rPr>
          <w:rFonts w:ascii="Times New Roman" w:eastAsia="MS Mincho" w:hAnsi="Times New Roman" w:cs="Times New Roman"/>
          <w:spacing w:val="-1"/>
          <w:sz w:val="24"/>
          <w:szCs w:val="24"/>
        </w:rPr>
        <w:tab/>
      </w:r>
      <w:r w:rsidRPr="00973867">
        <w:rPr>
          <w:rFonts w:ascii="Times New Roman" w:eastAsia="MS Mincho" w:hAnsi="Times New Roman" w:cs="Times New Roman"/>
          <w:spacing w:val="-1"/>
          <w:sz w:val="24"/>
          <w:szCs w:val="24"/>
        </w:rPr>
        <w:tab/>
      </w:r>
      <w:r w:rsidRPr="00973867">
        <w:rPr>
          <w:rFonts w:ascii="Times New Roman" w:eastAsia="Times New Roman" w:hAnsi="Times New Roman" w:cs="Times New Roman"/>
          <w:spacing w:val="-1"/>
          <w:position w:val="-14"/>
          <w:sz w:val="24"/>
          <w:szCs w:val="24"/>
        </w:rPr>
        <w:object w:dxaOrig="740" w:dyaOrig="380" w14:anchorId="47524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8.75pt" o:ole="">
            <v:imagedata r:id="rId12" o:title=""/>
          </v:shape>
          <o:OLEObject Type="Embed" ProgID="Equation.3" ShapeID="_x0000_i1025" DrawAspect="Content" ObjectID="_1716469007" r:id="rId13"/>
        </w:object>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r>
      <w:r w:rsidRPr="00973867">
        <w:rPr>
          <w:rFonts w:ascii="Times New Roman" w:eastAsia="Times New Roman" w:hAnsi="Times New Roman" w:cs="Times New Roman"/>
          <w:spacing w:val="-1"/>
          <w:sz w:val="24"/>
          <w:szCs w:val="24"/>
        </w:rPr>
        <w:tab/>
        <w:t>(3)</w:t>
      </w:r>
    </w:p>
    <w:p w14:paraId="5E75F63A" w14:textId="77777777" w:rsidR="00973867" w:rsidRPr="00973867" w:rsidRDefault="00973867" w:rsidP="00973867">
      <w:pPr>
        <w:tabs>
          <w:tab w:val="left" w:pos="288"/>
        </w:tabs>
        <w:spacing w:after="120" w:line="220" w:lineRule="atLeast"/>
        <w:contextualSpacing/>
        <w:jc w:val="both"/>
        <w:rPr>
          <w:rFonts w:ascii="Times New Roman" w:eastAsia="MS Mincho" w:hAnsi="Times New Roman" w:cs="Times New Roman"/>
          <w:spacing w:val="-1"/>
          <w:sz w:val="24"/>
          <w:szCs w:val="24"/>
        </w:rPr>
      </w:pPr>
      <w:r w:rsidRPr="00973867">
        <w:rPr>
          <w:rFonts w:ascii="Times New Roman" w:eastAsia="Times New Roman" w:hAnsi="Times New Roman" w:cs="Times New Roman"/>
          <w:spacing w:val="-1"/>
          <w:sz w:val="24"/>
          <w:szCs w:val="24"/>
        </w:rPr>
        <w:t>In this region refraction and not reflection takes place.</w:t>
      </w:r>
    </w:p>
    <w:p w14:paraId="6E73FAF7" w14:textId="204CFF68"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t>The phase speed of electromagnetic waves in a plasma is greater than in free space. The greater the density of the plasma, the greater</w:t>
      </w:r>
      <w:r w:rsidR="00875BC9">
        <w:rPr>
          <w:rFonts w:ascii="Times New Roman" w:eastAsia="MS Mincho" w:hAnsi="Times New Roman" w:cs="Times New Roman"/>
          <w:spacing w:val="-1"/>
          <w:sz w:val="24"/>
          <w:szCs w:val="24"/>
        </w:rPr>
        <w:t xml:space="preserve"> </w:t>
      </w:r>
      <w:r w:rsidRPr="00973867">
        <w:rPr>
          <w:rFonts w:ascii="Times New Roman" w:eastAsia="MS Mincho" w:hAnsi="Times New Roman" w:cs="Times New Roman"/>
          <w:spacing w:val="-1"/>
          <w:sz w:val="24"/>
          <w:szCs w:val="24"/>
        </w:rPr>
        <w:t>the phase speed. Since the plasma density can be reconfigured, the steering and focusing of antenna beams by the physics of refraction through a plasma is reconfigurable [</w:t>
      </w:r>
      <w:r w:rsidR="00413CF5">
        <w:rPr>
          <w:rFonts w:ascii="Times New Roman" w:eastAsia="MS Mincho" w:hAnsi="Times New Roman" w:cs="Times New Roman"/>
          <w:spacing w:val="-1"/>
          <w:sz w:val="24"/>
          <w:szCs w:val="24"/>
        </w:rPr>
        <w:t>18,19</w:t>
      </w:r>
      <w:r w:rsidRPr="00973867">
        <w:rPr>
          <w:rFonts w:ascii="Times New Roman" w:eastAsia="MS Mincho" w:hAnsi="Times New Roman" w:cs="Times New Roman"/>
          <w:spacing w:val="-1"/>
          <w:sz w:val="24"/>
          <w:szCs w:val="24"/>
        </w:rPr>
        <w:t>]. The amount of refraction through a plasma depends on the path length through a plasma and the change in plasma density over that path length [</w:t>
      </w:r>
      <w:r w:rsidR="00413CF5">
        <w:rPr>
          <w:rFonts w:ascii="Times New Roman" w:eastAsia="MS Mincho" w:hAnsi="Times New Roman" w:cs="Times New Roman"/>
          <w:spacing w:val="-1"/>
          <w:sz w:val="24"/>
          <w:szCs w:val="24"/>
        </w:rPr>
        <w:t>18,19</w:t>
      </w:r>
      <w:r w:rsidRPr="00973867">
        <w:rPr>
          <w:rFonts w:ascii="Times New Roman" w:eastAsia="MS Mincho" w:hAnsi="Times New Roman" w:cs="Times New Roman"/>
          <w:spacing w:val="-1"/>
          <w:sz w:val="24"/>
          <w:szCs w:val="24"/>
        </w:rPr>
        <w:t>].  This physical process can also be considered as a plasma lens [</w:t>
      </w:r>
      <w:r w:rsidR="00413CF5">
        <w:rPr>
          <w:rFonts w:ascii="Times New Roman" w:eastAsia="MS Mincho" w:hAnsi="Times New Roman" w:cs="Times New Roman"/>
          <w:spacing w:val="-1"/>
          <w:sz w:val="24"/>
          <w:szCs w:val="24"/>
        </w:rPr>
        <w:t>18,19</w:t>
      </w:r>
      <w:r w:rsidRPr="00973867">
        <w:rPr>
          <w:rFonts w:ascii="Times New Roman" w:eastAsia="MS Mincho" w:hAnsi="Times New Roman" w:cs="Times New Roman"/>
          <w:spacing w:val="-1"/>
          <w:sz w:val="24"/>
          <w:szCs w:val="24"/>
        </w:rPr>
        <w:t>].</w:t>
      </w:r>
    </w:p>
    <w:p w14:paraId="726FC525" w14:textId="77777777" w:rsidR="00973867" w:rsidRPr="00973867" w:rsidRDefault="00973867" w:rsidP="00973867">
      <w:pPr>
        <w:tabs>
          <w:tab w:val="left" w:pos="288"/>
        </w:tabs>
        <w:spacing w:after="120" w:line="220" w:lineRule="atLeast"/>
        <w:ind w:firstLine="289"/>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t>Refraction in a plasma depends on:</w:t>
      </w:r>
    </w:p>
    <w:p w14:paraId="44EB208A" w14:textId="77777777" w:rsidR="00973867" w:rsidRPr="00973867" w:rsidRDefault="00973867" w:rsidP="00973867">
      <w:pPr>
        <w:numPr>
          <w:ilvl w:val="0"/>
          <w:numId w:val="2"/>
        </w:numPr>
        <w:tabs>
          <w:tab w:val="left" w:pos="288"/>
        </w:tabs>
        <w:spacing w:after="120" w:line="220" w:lineRule="atLeast"/>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t>Plasma density</w:t>
      </w:r>
    </w:p>
    <w:p w14:paraId="0B4C30F7" w14:textId="77777777" w:rsidR="00973867" w:rsidRPr="00973867" w:rsidRDefault="00973867" w:rsidP="00973867">
      <w:pPr>
        <w:numPr>
          <w:ilvl w:val="0"/>
          <w:numId w:val="2"/>
        </w:numPr>
        <w:tabs>
          <w:tab w:val="left" w:pos="288"/>
        </w:tabs>
        <w:spacing w:after="120" w:line="220" w:lineRule="atLeast"/>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t>Path length</w:t>
      </w:r>
    </w:p>
    <w:p w14:paraId="04FF3D9D" w14:textId="77777777" w:rsidR="00973867" w:rsidRPr="00973867" w:rsidRDefault="00973867" w:rsidP="00973867">
      <w:pPr>
        <w:numPr>
          <w:ilvl w:val="0"/>
          <w:numId w:val="2"/>
        </w:numPr>
        <w:tabs>
          <w:tab w:val="left" w:pos="288"/>
        </w:tabs>
        <w:spacing w:after="120" w:line="220" w:lineRule="atLeast"/>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t>Gradient of plasma density</w:t>
      </w:r>
    </w:p>
    <w:p w14:paraId="4EEB6742" w14:textId="77777777" w:rsidR="00973867" w:rsidRPr="00973867" w:rsidRDefault="00973867" w:rsidP="00973867">
      <w:pPr>
        <w:numPr>
          <w:ilvl w:val="0"/>
          <w:numId w:val="2"/>
        </w:numPr>
        <w:tabs>
          <w:tab w:val="left" w:pos="288"/>
        </w:tabs>
        <w:spacing w:after="120" w:line="220" w:lineRule="atLeast"/>
        <w:contextualSpacing/>
        <w:jc w:val="both"/>
        <w:rPr>
          <w:rFonts w:ascii="Times New Roman" w:eastAsia="MS Mincho" w:hAnsi="Times New Roman" w:cs="Times New Roman"/>
          <w:spacing w:val="-1"/>
          <w:sz w:val="24"/>
          <w:szCs w:val="24"/>
        </w:rPr>
      </w:pPr>
      <w:r w:rsidRPr="00973867">
        <w:rPr>
          <w:rFonts w:ascii="Times New Roman" w:eastAsia="MS Mincho" w:hAnsi="Times New Roman" w:cs="Times New Roman"/>
          <w:spacing w:val="-1"/>
          <w:sz w:val="24"/>
          <w:szCs w:val="24"/>
        </w:rPr>
        <w:lastRenderedPageBreak/>
        <w:t>Wavelength</w:t>
      </w:r>
    </w:p>
    <w:p w14:paraId="47B843E1" w14:textId="77777777" w:rsidR="00973867" w:rsidRPr="00973867" w:rsidRDefault="00973867" w:rsidP="00973867">
      <w:pPr>
        <w:autoSpaceDE w:val="0"/>
        <w:autoSpaceDN w:val="0"/>
        <w:adjustRightInd w:val="0"/>
        <w:rPr>
          <w:rFonts w:ascii="Times New Roman" w:hAnsi="Times New Roman" w:cs="Times New Roman"/>
          <w:b/>
          <w:bCs/>
          <w:sz w:val="24"/>
          <w:szCs w:val="24"/>
        </w:rPr>
      </w:pPr>
    </w:p>
    <w:p w14:paraId="2B01CA95" w14:textId="493E6518" w:rsidR="0078518A" w:rsidRPr="00D273D4" w:rsidRDefault="0078518A" w:rsidP="0078518A">
      <w:pPr>
        <w:rPr>
          <w:rFonts w:ascii="Times New Roman" w:hAnsi="Times New Roman" w:cs="Times New Roman"/>
          <w:sz w:val="24"/>
          <w:szCs w:val="24"/>
        </w:rPr>
      </w:pPr>
      <w:r>
        <w:rPr>
          <w:rFonts w:ascii="Times New Roman" w:hAnsi="Times New Roman" w:cs="Times New Roman"/>
          <w:sz w:val="24"/>
          <w:szCs w:val="24"/>
        </w:rPr>
        <w:t>R</w:t>
      </w:r>
      <w:r w:rsidRPr="00D273D4">
        <w:rPr>
          <w:rFonts w:ascii="Times New Roman" w:hAnsi="Times New Roman" w:cs="Times New Roman"/>
          <w:sz w:val="24"/>
          <w:szCs w:val="24"/>
        </w:rPr>
        <w:t>efraction of electromagnetic waves in a plasma in which the frequency of the electromagnetic waves is above the plasma frequency for steering and focusing antenna beams</w:t>
      </w:r>
      <w:r>
        <w:rPr>
          <w:rFonts w:ascii="Times New Roman" w:hAnsi="Times New Roman" w:cs="Times New Roman"/>
          <w:sz w:val="24"/>
          <w:szCs w:val="24"/>
        </w:rPr>
        <w:t xml:space="preserve"> is covered in </w:t>
      </w:r>
      <w:r w:rsidR="008C16B5">
        <w:rPr>
          <w:rFonts w:ascii="Times New Roman" w:hAnsi="Times New Roman" w:cs="Times New Roman"/>
          <w:sz w:val="24"/>
          <w:szCs w:val="24"/>
        </w:rPr>
        <w:t>[</w:t>
      </w:r>
      <w:r w:rsidR="00413CF5">
        <w:rPr>
          <w:rFonts w:ascii="Times New Roman" w:hAnsi="Times New Roman" w:cs="Times New Roman"/>
          <w:sz w:val="24"/>
          <w:szCs w:val="24"/>
        </w:rPr>
        <w:t>18,19</w:t>
      </w:r>
      <w:r w:rsidR="008C16B5">
        <w:rPr>
          <w:rFonts w:ascii="Times New Roman" w:hAnsi="Times New Roman" w:cs="Times New Roman"/>
          <w:sz w:val="24"/>
          <w:szCs w:val="24"/>
        </w:rPr>
        <w:t>]</w:t>
      </w:r>
      <w:r>
        <w:rPr>
          <w:rFonts w:ascii="Times New Roman" w:hAnsi="Times New Roman" w:cs="Times New Roman"/>
          <w:sz w:val="24"/>
          <w:szCs w:val="24"/>
        </w:rPr>
        <w:t xml:space="preserve">. </w:t>
      </w:r>
      <w:r w:rsidRPr="00D273D4">
        <w:rPr>
          <w:rFonts w:ascii="Times New Roman" w:hAnsi="Times New Roman" w:cs="Times New Roman"/>
          <w:sz w:val="24"/>
          <w:szCs w:val="24"/>
        </w:rPr>
        <w:t>Th</w:t>
      </w:r>
      <w:r>
        <w:rPr>
          <w:rFonts w:ascii="Times New Roman" w:hAnsi="Times New Roman" w:cs="Times New Roman"/>
          <w:sz w:val="24"/>
          <w:szCs w:val="24"/>
        </w:rPr>
        <w:t>is</w:t>
      </w:r>
      <w:r w:rsidRPr="00D273D4">
        <w:rPr>
          <w:rFonts w:ascii="Times New Roman" w:hAnsi="Times New Roman" w:cs="Times New Roman"/>
          <w:sz w:val="24"/>
          <w:szCs w:val="24"/>
        </w:rPr>
        <w:t xml:space="preserve"> application is using this physics to track objects at hypersonic speeds.</w:t>
      </w:r>
    </w:p>
    <w:p w14:paraId="11A52128" w14:textId="19E5F5CC" w:rsidR="00E1424D" w:rsidRDefault="0078518A" w:rsidP="0078518A">
      <w:pPr>
        <w:rPr>
          <w:rFonts w:ascii="Times New Roman" w:hAnsi="Times New Roman" w:cs="Times New Roman"/>
          <w:sz w:val="24"/>
          <w:szCs w:val="24"/>
        </w:rPr>
      </w:pPr>
      <w:r w:rsidRPr="00D273D4">
        <w:rPr>
          <w:rFonts w:ascii="Times New Roman" w:hAnsi="Times New Roman" w:cs="Times New Roman"/>
          <w:sz w:val="24"/>
          <w:szCs w:val="24"/>
        </w:rPr>
        <w:t xml:space="preserve"> An array of tubes or plate containing plasma is placed in the antenna beam path, as in front of a conventional feed horn/small array</w:t>
      </w:r>
      <w:r w:rsidR="00E1424D">
        <w:rPr>
          <w:rFonts w:ascii="Times New Roman" w:hAnsi="Times New Roman" w:cs="Times New Roman"/>
          <w:sz w:val="24"/>
          <w:szCs w:val="24"/>
        </w:rPr>
        <w:t>.</w:t>
      </w:r>
    </w:p>
    <w:p w14:paraId="7EC58F11" w14:textId="5FE5E593" w:rsidR="0078518A" w:rsidRDefault="0078518A" w:rsidP="0078518A">
      <w:pPr>
        <w:rPr>
          <w:rFonts w:ascii="Times New Roman" w:hAnsi="Times New Roman" w:cs="Times New Roman"/>
          <w:sz w:val="24"/>
          <w:szCs w:val="24"/>
        </w:rPr>
      </w:pPr>
      <w:r w:rsidRPr="00D273D4">
        <w:rPr>
          <w:rFonts w:ascii="Times New Roman" w:hAnsi="Times New Roman" w:cs="Times New Roman"/>
          <w:sz w:val="24"/>
          <w:szCs w:val="24"/>
        </w:rPr>
        <w:t>The phase shifting plasma channels focus and steer the antenna beam.  In this application the operating frequency is above the plasma frequency, where the plasma is essentially a cold plasma with short relaxation time</w:t>
      </w:r>
      <w:r>
        <w:rPr>
          <w:rFonts w:ascii="Times New Roman" w:hAnsi="Times New Roman" w:cs="Times New Roman"/>
          <w:sz w:val="24"/>
          <w:szCs w:val="24"/>
        </w:rPr>
        <w:t>. T</w:t>
      </w:r>
      <w:r w:rsidRPr="00D273D4">
        <w:rPr>
          <w:rFonts w:ascii="Times New Roman" w:hAnsi="Times New Roman" w:cs="Times New Roman"/>
          <w:sz w:val="24"/>
          <w:szCs w:val="24"/>
        </w:rPr>
        <w:t xml:space="preserve">he electromagnetic waves propagate through the plasma with a plasma frequency dependent phase velocity. </w:t>
      </w:r>
      <w:r>
        <w:rPr>
          <w:rFonts w:ascii="Times New Roman" w:hAnsi="Times New Roman" w:cs="Times New Roman"/>
          <w:sz w:val="24"/>
          <w:szCs w:val="24"/>
        </w:rPr>
        <w:t>T</w:t>
      </w:r>
      <w:r w:rsidRPr="00D273D4">
        <w:rPr>
          <w:rFonts w:ascii="Times New Roman" w:hAnsi="Times New Roman" w:cs="Times New Roman"/>
          <w:sz w:val="24"/>
          <w:szCs w:val="24"/>
        </w:rPr>
        <w:t>his will require high pulses per second (</w:t>
      </w:r>
      <w:proofErr w:type="spellStart"/>
      <w:r w:rsidRPr="00D273D4">
        <w:rPr>
          <w:rFonts w:ascii="Times New Roman" w:hAnsi="Times New Roman" w:cs="Times New Roman"/>
          <w:sz w:val="24"/>
          <w:szCs w:val="24"/>
        </w:rPr>
        <w:t>pps</w:t>
      </w:r>
      <w:proofErr w:type="spellEnd"/>
      <w:r w:rsidRPr="00D273D4">
        <w:rPr>
          <w:rFonts w:ascii="Times New Roman" w:hAnsi="Times New Roman" w:cs="Times New Roman"/>
          <w:sz w:val="24"/>
          <w:szCs w:val="24"/>
        </w:rPr>
        <w:t xml:space="preserve">) power supply with pulsing (e.g. </w:t>
      </w:r>
      <w:proofErr w:type="spellStart"/>
      <w:r w:rsidRPr="00D273D4">
        <w:rPr>
          <w:rFonts w:ascii="Times New Roman" w:hAnsi="Times New Roman" w:cs="Times New Roman"/>
          <w:sz w:val="24"/>
          <w:szCs w:val="24"/>
        </w:rPr>
        <w:t>pps</w:t>
      </w:r>
      <w:proofErr w:type="spellEnd"/>
      <w:r w:rsidRPr="00D273D4">
        <w:rPr>
          <w:rFonts w:ascii="Times New Roman" w:hAnsi="Times New Roman" w:cs="Times New Roman"/>
          <w:sz w:val="24"/>
          <w:szCs w:val="24"/>
        </w:rPr>
        <w:t xml:space="preserve"> of MHz with nano-sec pulse widths) or direct current</w:t>
      </w:r>
      <w:r>
        <w:rPr>
          <w:rFonts w:ascii="Times New Roman" w:hAnsi="Times New Roman" w:cs="Times New Roman"/>
          <w:sz w:val="24"/>
          <w:szCs w:val="24"/>
        </w:rPr>
        <w:t>.</w:t>
      </w:r>
    </w:p>
    <w:p w14:paraId="7C0E7050" w14:textId="4811C9D6" w:rsidR="0078518A" w:rsidRPr="00FD540B" w:rsidRDefault="0078518A" w:rsidP="0078518A">
      <w:pPr>
        <w:rPr>
          <w:rFonts w:ascii="Times New Roman" w:hAnsi="Times New Roman" w:cs="Times New Roman"/>
          <w:sz w:val="24"/>
          <w:szCs w:val="24"/>
        </w:rPr>
      </w:pPr>
      <w:r w:rsidRPr="00FD540B">
        <w:rPr>
          <w:rFonts w:ascii="Times New Roman" w:hAnsi="Times New Roman" w:cs="Times New Roman"/>
          <w:sz w:val="24"/>
          <w:szCs w:val="24"/>
        </w:rPr>
        <w:t xml:space="preserve">The short relaxation time of the plasma in this design permits fast adjustment of phase shift in the plasma channels on the order of 1 to 10 micro-sec. </w:t>
      </w:r>
      <w:r w:rsidR="001C70FB">
        <w:rPr>
          <w:rFonts w:ascii="Times New Roman" w:hAnsi="Times New Roman" w:cs="Times New Roman"/>
          <w:sz w:val="24"/>
          <w:szCs w:val="24"/>
        </w:rPr>
        <w:t>Rapid changes in the plasma density account for rapid steering of electromagnetic waves through a plasma and this can be faster than steering an antenna beam by phased array technology and phase shifters and fast enough to track objects moving at hypersonic speeds.</w:t>
      </w:r>
      <w:r w:rsidRPr="00FD540B">
        <w:rPr>
          <w:rFonts w:ascii="Times New Roman" w:hAnsi="Times New Roman" w:cs="Times New Roman"/>
          <w:sz w:val="24"/>
          <w:szCs w:val="24"/>
        </w:rPr>
        <w:t xml:space="preserve"> Antenna beam steering</w:t>
      </w:r>
      <w:r w:rsidR="001C70FB">
        <w:rPr>
          <w:rFonts w:ascii="Times New Roman" w:hAnsi="Times New Roman" w:cs="Times New Roman"/>
          <w:sz w:val="24"/>
          <w:szCs w:val="24"/>
        </w:rPr>
        <w:t xml:space="preserve"> by refraction through a plasma</w:t>
      </w:r>
      <w:r w:rsidRPr="00FD540B">
        <w:rPr>
          <w:rFonts w:ascii="Times New Roman" w:hAnsi="Times New Roman" w:cs="Times New Roman"/>
          <w:sz w:val="24"/>
          <w:szCs w:val="24"/>
        </w:rPr>
        <w:t xml:space="preserve"> of the order of 6 to 60 degrees per microsecond would not be unreasonable.  </w:t>
      </w:r>
    </w:p>
    <w:p w14:paraId="50F7B80E" w14:textId="191EACF0" w:rsidR="0078518A" w:rsidRPr="002F181C" w:rsidRDefault="0078518A" w:rsidP="0078518A">
      <w:pPr>
        <w:rPr>
          <w:rFonts w:ascii="Times New Roman" w:hAnsi="Times New Roman" w:cs="Times New Roman"/>
          <w:sz w:val="24"/>
          <w:szCs w:val="24"/>
        </w:rPr>
      </w:pPr>
      <w:r w:rsidRPr="00FD540B">
        <w:rPr>
          <w:rFonts w:ascii="Times New Roman" w:hAnsi="Times New Roman" w:cs="Times New Roman"/>
          <w:sz w:val="24"/>
          <w:szCs w:val="24"/>
        </w:rPr>
        <w:t>This is a very high angular speed of the antenna beam which results in a</w:t>
      </w:r>
      <w:r w:rsidR="0034131B">
        <w:rPr>
          <w:rFonts w:ascii="Times New Roman" w:hAnsi="Times New Roman" w:cs="Times New Roman"/>
          <w:sz w:val="24"/>
          <w:szCs w:val="24"/>
        </w:rPr>
        <w:t xml:space="preserve">n above </w:t>
      </w:r>
      <w:r w:rsidRPr="00FD540B">
        <w:rPr>
          <w:rFonts w:ascii="Times New Roman" w:hAnsi="Times New Roman" w:cs="Times New Roman"/>
          <w:sz w:val="24"/>
          <w:szCs w:val="24"/>
        </w:rPr>
        <w:t>hypersonic speed tangential velocity of the antenna beam.</w:t>
      </w:r>
      <w:r>
        <w:rPr>
          <w:rFonts w:ascii="Times New Roman" w:hAnsi="Times New Roman" w:cs="Times New Roman"/>
          <w:sz w:val="24"/>
          <w:szCs w:val="24"/>
        </w:rPr>
        <w:t xml:space="preserve"> The phase speed of electromagnetic waves in a plasma can exceed the speed of light as explained in</w:t>
      </w:r>
      <w:r w:rsidR="008C16B5">
        <w:rPr>
          <w:rFonts w:ascii="Times New Roman" w:hAnsi="Times New Roman" w:cs="Times New Roman"/>
          <w:sz w:val="24"/>
          <w:szCs w:val="24"/>
        </w:rPr>
        <w:t xml:space="preserve"> [</w:t>
      </w:r>
      <w:r w:rsidR="00413CF5">
        <w:rPr>
          <w:rFonts w:ascii="Times New Roman" w:hAnsi="Times New Roman" w:cs="Times New Roman"/>
          <w:sz w:val="24"/>
          <w:szCs w:val="24"/>
        </w:rPr>
        <w:t>18,19</w:t>
      </w:r>
      <w:r w:rsidR="008C16B5">
        <w:rPr>
          <w:rFonts w:ascii="Times New Roman" w:hAnsi="Times New Roman" w:cs="Times New Roman"/>
          <w:sz w:val="24"/>
          <w:szCs w:val="24"/>
        </w:rPr>
        <w:t>]</w:t>
      </w:r>
      <w:r>
        <w:rPr>
          <w:rFonts w:ascii="Times New Roman" w:hAnsi="Times New Roman" w:cs="Times New Roman"/>
          <w:sz w:val="24"/>
          <w:szCs w:val="24"/>
        </w:rPr>
        <w:t xml:space="preserve">. </w:t>
      </w:r>
      <w:r w:rsidRPr="00FD540B">
        <w:rPr>
          <w:rFonts w:ascii="Times New Roman" w:hAnsi="Times New Roman" w:cs="Times New Roman"/>
          <w:sz w:val="24"/>
          <w:szCs w:val="24"/>
        </w:rPr>
        <w:t>in the same way that phase speeds in waveguides and in plasmas exceed the speed of light</w:t>
      </w:r>
      <w:r>
        <w:rPr>
          <w:rFonts w:ascii="Times New Roman" w:hAnsi="Times New Roman" w:cs="Times New Roman"/>
          <w:sz w:val="24"/>
          <w:szCs w:val="24"/>
        </w:rPr>
        <w:t xml:space="preserve">. </w:t>
      </w:r>
      <w:proofErr w:type="gramStart"/>
      <w:r w:rsidRPr="00FD540B">
        <w:rPr>
          <w:rFonts w:ascii="Times New Roman" w:hAnsi="Times New Roman" w:cs="Times New Roman"/>
          <w:sz w:val="24"/>
          <w:szCs w:val="24"/>
        </w:rPr>
        <w:t>Nevertheless</w:t>
      </w:r>
      <w:proofErr w:type="gramEnd"/>
      <w:r w:rsidRPr="00FD540B">
        <w:rPr>
          <w:rFonts w:ascii="Times New Roman" w:hAnsi="Times New Roman" w:cs="Times New Roman"/>
          <w:sz w:val="24"/>
          <w:szCs w:val="24"/>
        </w:rPr>
        <w:t xml:space="preserve"> the transfer of energy and momentum does not exceed the speed of light.</w:t>
      </w:r>
    </w:p>
    <w:p w14:paraId="4A5CC8D4" w14:textId="77777777" w:rsidR="0078518A" w:rsidRDefault="0078518A" w:rsidP="0078518A">
      <w:pPr>
        <w:rPr>
          <w:rFonts w:ascii="Times New Roman" w:hAnsi="Times New Roman" w:cs="Times New Roman"/>
          <w:sz w:val="24"/>
          <w:szCs w:val="24"/>
        </w:rPr>
      </w:pPr>
      <w:r w:rsidRPr="00D235EC">
        <w:rPr>
          <w:rFonts w:ascii="Times New Roman" w:hAnsi="Times New Roman" w:cs="Times New Roman"/>
          <w:sz w:val="24"/>
          <w:szCs w:val="24"/>
        </w:rPr>
        <w:t xml:space="preserve">Related to the plasma sheet or an array of multiple plasma tubes of small diameter is the plasma </w:t>
      </w:r>
      <w:proofErr w:type="spellStart"/>
      <w:r w:rsidRPr="00D235EC">
        <w:rPr>
          <w:rFonts w:ascii="Times New Roman" w:hAnsi="Times New Roman" w:cs="Times New Roman"/>
          <w:sz w:val="24"/>
          <w:szCs w:val="24"/>
        </w:rPr>
        <w:t>plasma</w:t>
      </w:r>
      <w:proofErr w:type="spellEnd"/>
      <w:r w:rsidRPr="00D235EC">
        <w:rPr>
          <w:rFonts w:ascii="Times New Roman" w:hAnsi="Times New Roman" w:cs="Times New Roman"/>
          <w:sz w:val="24"/>
          <w:szCs w:val="24"/>
        </w:rPr>
        <w:t xml:space="preserve"> sheet or an array of multiple plasma tubes of small diameter coupled with a metal flat plate reflector in which a plasma sheet or an array of small diameter tubes containing plasma encapsulated in ruggedized material is attached to a flat metal plate reflector. </w:t>
      </w:r>
      <w:r>
        <w:rPr>
          <w:rFonts w:ascii="Times New Roman" w:hAnsi="Times New Roman" w:cs="Times New Roman"/>
          <w:sz w:val="24"/>
          <w:szCs w:val="24"/>
        </w:rPr>
        <w:t>T</w:t>
      </w:r>
      <w:r w:rsidRPr="00D235EC">
        <w:rPr>
          <w:rFonts w:ascii="Times New Roman" w:hAnsi="Times New Roman" w:cs="Times New Roman"/>
          <w:sz w:val="24"/>
          <w:szCs w:val="24"/>
        </w:rPr>
        <w:t xml:space="preserve">he advantage of this is that the electromagnetic waves refract through the plasma, reflect </w:t>
      </w:r>
      <w:proofErr w:type="gramStart"/>
      <w:r w:rsidRPr="00D235EC">
        <w:rPr>
          <w:rFonts w:ascii="Times New Roman" w:hAnsi="Times New Roman" w:cs="Times New Roman"/>
          <w:sz w:val="24"/>
          <w:szCs w:val="24"/>
        </w:rPr>
        <w:t>off of</w:t>
      </w:r>
      <w:proofErr w:type="gramEnd"/>
      <w:r w:rsidRPr="00D235EC">
        <w:rPr>
          <w:rFonts w:ascii="Times New Roman" w:hAnsi="Times New Roman" w:cs="Times New Roman"/>
          <w:sz w:val="24"/>
          <w:szCs w:val="24"/>
        </w:rPr>
        <w:t xml:space="preserve"> the metal plate, and refract back through the plasma giving a double refraction and twice the steering and focusing effect.</w:t>
      </w:r>
      <w:r>
        <w:rPr>
          <w:rFonts w:ascii="Times New Roman" w:hAnsi="Times New Roman" w:cs="Times New Roman"/>
          <w:sz w:val="24"/>
          <w:szCs w:val="24"/>
        </w:rPr>
        <w:t xml:space="preserve"> </w:t>
      </w:r>
      <w:r w:rsidRPr="00D235EC">
        <w:rPr>
          <w:rFonts w:ascii="Times New Roman" w:hAnsi="Times New Roman" w:cs="Times New Roman"/>
          <w:sz w:val="24"/>
          <w:szCs w:val="24"/>
        </w:rPr>
        <w:t>The disadvantage is that the metal plate reduces stealth.</w:t>
      </w:r>
      <w:r>
        <w:rPr>
          <w:rFonts w:ascii="Times New Roman" w:hAnsi="Times New Roman" w:cs="Times New Roman"/>
          <w:sz w:val="24"/>
          <w:szCs w:val="24"/>
        </w:rPr>
        <w:t xml:space="preserve"> </w:t>
      </w:r>
      <w:r w:rsidRPr="00D235EC">
        <w:rPr>
          <w:rFonts w:ascii="Times New Roman" w:hAnsi="Times New Roman" w:cs="Times New Roman"/>
          <w:sz w:val="24"/>
          <w:szCs w:val="24"/>
        </w:rPr>
        <w:t>But flat metal plates have a reduced RCS because of reduced back scattering differential and total cross section if oriented other than perpendicular to the antenna beam.</w:t>
      </w:r>
      <w:r>
        <w:rPr>
          <w:rFonts w:ascii="Times New Roman" w:hAnsi="Times New Roman" w:cs="Times New Roman"/>
          <w:sz w:val="24"/>
          <w:szCs w:val="24"/>
        </w:rPr>
        <w:t xml:space="preserve"> </w:t>
      </w:r>
      <w:r w:rsidRPr="00D235EC">
        <w:rPr>
          <w:rFonts w:ascii="Times New Roman" w:hAnsi="Times New Roman" w:cs="Times New Roman"/>
          <w:sz w:val="24"/>
          <w:szCs w:val="24"/>
        </w:rPr>
        <w:t>A doubling of the total phase shift per thickness of the plasma plate would be achieved.</w:t>
      </w:r>
      <w:r>
        <w:rPr>
          <w:rFonts w:ascii="Times New Roman" w:hAnsi="Times New Roman" w:cs="Times New Roman"/>
          <w:sz w:val="24"/>
          <w:szCs w:val="24"/>
        </w:rPr>
        <w:t xml:space="preserve"> This creates d</w:t>
      </w:r>
      <w:r w:rsidRPr="00D235EC">
        <w:rPr>
          <w:rFonts w:ascii="Times New Roman" w:hAnsi="Times New Roman" w:cs="Times New Roman"/>
          <w:sz w:val="24"/>
          <w:szCs w:val="24"/>
        </w:rPr>
        <w:t>oubling</w:t>
      </w:r>
      <w:r>
        <w:rPr>
          <w:rFonts w:ascii="Times New Roman" w:hAnsi="Times New Roman" w:cs="Times New Roman"/>
          <w:sz w:val="24"/>
          <w:szCs w:val="24"/>
        </w:rPr>
        <w:t xml:space="preserve"> of</w:t>
      </w:r>
      <w:r w:rsidRPr="00D235EC">
        <w:rPr>
          <w:rFonts w:ascii="Times New Roman" w:hAnsi="Times New Roman" w:cs="Times New Roman"/>
          <w:sz w:val="24"/>
          <w:szCs w:val="24"/>
        </w:rPr>
        <w:t xml:space="preserve"> the steering and focusing effect by refraction through the plasma of the antenna beam.</w:t>
      </w:r>
    </w:p>
    <w:p w14:paraId="64913B64" w14:textId="77777777" w:rsidR="0078518A" w:rsidRPr="007730F3" w:rsidRDefault="0078518A" w:rsidP="0078518A">
      <w:pPr>
        <w:rPr>
          <w:rFonts w:ascii="Times New Roman" w:hAnsi="Times New Roman" w:cs="Times New Roman"/>
          <w:sz w:val="24"/>
          <w:szCs w:val="24"/>
        </w:rPr>
      </w:pPr>
      <w:r w:rsidRPr="007730F3">
        <w:rPr>
          <w:rFonts w:ascii="Times New Roman" w:hAnsi="Times New Roman" w:cs="Times New Roman"/>
          <w:sz w:val="24"/>
          <w:szCs w:val="24"/>
        </w:rPr>
        <w:t xml:space="preserve">The plasma array of tubes with plasma with or without a reflector is very stealth. </w:t>
      </w:r>
    </w:p>
    <w:p w14:paraId="32A04505" w14:textId="77777777" w:rsidR="0078518A" w:rsidRPr="007730F3" w:rsidRDefault="0078518A" w:rsidP="0078518A">
      <w:pPr>
        <w:rPr>
          <w:rFonts w:ascii="Times New Roman" w:hAnsi="Times New Roman" w:cs="Times New Roman"/>
          <w:sz w:val="24"/>
          <w:szCs w:val="24"/>
        </w:rPr>
      </w:pPr>
      <w:r w:rsidRPr="007730F3">
        <w:rPr>
          <w:rFonts w:ascii="Times New Roman" w:hAnsi="Times New Roman" w:cs="Times New Roman"/>
          <w:sz w:val="24"/>
          <w:szCs w:val="24"/>
        </w:rPr>
        <w:t xml:space="preserve">In the plasma/metal reflector design, a flat metal plate has very low effective radar cross section to adversary radar. </w:t>
      </w:r>
      <w:r>
        <w:rPr>
          <w:rFonts w:ascii="Times New Roman" w:hAnsi="Times New Roman" w:cs="Times New Roman"/>
          <w:sz w:val="24"/>
          <w:szCs w:val="24"/>
        </w:rPr>
        <w:t>F</w:t>
      </w:r>
      <w:r w:rsidRPr="007730F3">
        <w:rPr>
          <w:rFonts w:ascii="Times New Roman" w:hAnsi="Times New Roman" w:cs="Times New Roman"/>
          <w:sz w:val="24"/>
          <w:szCs w:val="24"/>
        </w:rPr>
        <w:t>lat metal plates have a reduced RCS because of reduced back scattering differential and total cross section if oriented other than perpendicular to the antenna beam</w:t>
      </w:r>
    </w:p>
    <w:p w14:paraId="4984948D" w14:textId="77777777" w:rsidR="0078518A" w:rsidRDefault="0078518A" w:rsidP="0078518A">
      <w:pPr>
        <w:rPr>
          <w:rFonts w:ascii="Times New Roman" w:hAnsi="Times New Roman" w:cs="Times New Roman"/>
          <w:sz w:val="24"/>
          <w:szCs w:val="24"/>
        </w:rPr>
      </w:pPr>
      <w:r w:rsidRPr="007730F3">
        <w:rPr>
          <w:rFonts w:ascii="Times New Roman" w:hAnsi="Times New Roman" w:cs="Times New Roman"/>
          <w:sz w:val="24"/>
          <w:szCs w:val="24"/>
        </w:rPr>
        <w:t>Whether the plasma is on (ionized state) or off (extinguished state) the array of tubes or plate containing plasma is little more than a flat dielectric plate that would have even lower radar cross section than a flat metal plate.</w:t>
      </w:r>
    </w:p>
    <w:p w14:paraId="7E43C6DA" w14:textId="77777777" w:rsidR="0078518A" w:rsidRDefault="0078518A" w:rsidP="0078518A">
      <w:pPr>
        <w:rPr>
          <w:rFonts w:ascii="Times New Roman" w:hAnsi="Times New Roman" w:cs="Times New Roman"/>
          <w:sz w:val="24"/>
          <w:szCs w:val="24"/>
        </w:rPr>
      </w:pPr>
      <w:r w:rsidRPr="00524A48">
        <w:rPr>
          <w:rFonts w:ascii="Times New Roman" w:hAnsi="Times New Roman" w:cs="Times New Roman"/>
          <w:sz w:val="24"/>
          <w:szCs w:val="24"/>
        </w:rPr>
        <w:t xml:space="preserve">Broadband wave matching techniques, such as dielectric cones on the array of tubes or plate containing plasma, and RF absorber on the edges, could make this plasma system with or without a reflector virtually invisible. By comparison a conventional phased array using metal elements has a very high radar cross section.  </w:t>
      </w:r>
    </w:p>
    <w:p w14:paraId="09308D0A" w14:textId="12C855B9" w:rsidR="0078518A" w:rsidRDefault="0078518A" w:rsidP="0078518A">
      <w:pPr>
        <w:rPr>
          <w:rFonts w:ascii="Times New Roman" w:hAnsi="Times New Roman" w:cs="Times New Roman"/>
          <w:sz w:val="24"/>
          <w:szCs w:val="24"/>
        </w:rPr>
      </w:pPr>
      <w:r>
        <w:rPr>
          <w:rFonts w:ascii="Times New Roman" w:hAnsi="Times New Roman" w:cs="Times New Roman"/>
          <w:sz w:val="24"/>
          <w:szCs w:val="24"/>
        </w:rPr>
        <w:lastRenderedPageBreak/>
        <w:t>The</w:t>
      </w:r>
      <w:r w:rsidRPr="009D38AB">
        <w:rPr>
          <w:rFonts w:ascii="Times New Roman" w:hAnsi="Times New Roman" w:cs="Times New Roman"/>
          <w:sz w:val="24"/>
          <w:szCs w:val="24"/>
        </w:rPr>
        <w:t xml:space="preserve"> plasma system using refraction to steer and focus an antenna beam </w:t>
      </w:r>
      <w:r>
        <w:rPr>
          <w:rFonts w:ascii="Times New Roman" w:hAnsi="Times New Roman" w:cs="Times New Roman"/>
          <w:sz w:val="24"/>
          <w:szCs w:val="24"/>
        </w:rPr>
        <w:t>can</w:t>
      </w:r>
      <w:r w:rsidRPr="009D38AB">
        <w:rPr>
          <w:rFonts w:ascii="Times New Roman" w:hAnsi="Times New Roman" w:cs="Times New Roman"/>
          <w:sz w:val="24"/>
          <w:szCs w:val="24"/>
        </w:rPr>
        <w:t xml:space="preserve"> be more compact than a comparable metallic phased array.</w:t>
      </w:r>
      <w:r>
        <w:rPr>
          <w:rFonts w:ascii="Times New Roman" w:hAnsi="Times New Roman" w:cs="Times New Roman"/>
          <w:sz w:val="24"/>
          <w:szCs w:val="24"/>
        </w:rPr>
        <w:t xml:space="preserve"> </w:t>
      </w:r>
      <w:r w:rsidRPr="009D38AB">
        <w:rPr>
          <w:rFonts w:ascii="Times New Roman" w:hAnsi="Times New Roman" w:cs="Times New Roman"/>
          <w:sz w:val="24"/>
          <w:szCs w:val="24"/>
        </w:rPr>
        <w:t>Plasma channels can be packed many per wavelength for</w:t>
      </w:r>
      <w:r>
        <w:rPr>
          <w:rFonts w:ascii="Times New Roman" w:hAnsi="Times New Roman" w:cs="Times New Roman"/>
          <w:sz w:val="24"/>
          <w:szCs w:val="24"/>
        </w:rPr>
        <w:t xml:space="preserve"> c</w:t>
      </w:r>
      <w:r w:rsidRPr="009D38AB">
        <w:rPr>
          <w:rFonts w:ascii="Times New Roman" w:hAnsi="Times New Roman" w:cs="Times New Roman"/>
          <w:sz w:val="24"/>
          <w:szCs w:val="24"/>
        </w:rPr>
        <w:t>ompactness</w:t>
      </w:r>
      <w:r>
        <w:rPr>
          <w:rFonts w:ascii="Times New Roman" w:hAnsi="Times New Roman" w:cs="Times New Roman"/>
          <w:sz w:val="24"/>
          <w:szCs w:val="24"/>
        </w:rPr>
        <w:t xml:space="preserve"> and </w:t>
      </w:r>
      <w:r w:rsidRPr="009D38AB">
        <w:rPr>
          <w:rFonts w:ascii="Times New Roman" w:hAnsi="Times New Roman" w:cs="Times New Roman"/>
          <w:sz w:val="24"/>
          <w:szCs w:val="24"/>
        </w:rPr>
        <w:t>low sidelobe control.</w:t>
      </w:r>
    </w:p>
    <w:p w14:paraId="2A8D5A7F" w14:textId="0BD58E23" w:rsidR="00413CF5" w:rsidRDefault="00413CF5" w:rsidP="0078518A">
      <w:pPr>
        <w:rPr>
          <w:rFonts w:ascii="Times New Roman" w:hAnsi="Times New Roman" w:cs="Times New Roman"/>
          <w:sz w:val="24"/>
          <w:szCs w:val="24"/>
        </w:rPr>
      </w:pPr>
    </w:p>
    <w:p w14:paraId="1ABA7995" w14:textId="7ED70AB0" w:rsidR="00413CF5" w:rsidRDefault="00413CF5" w:rsidP="0078518A">
      <w:pPr>
        <w:rPr>
          <w:rFonts w:ascii="Times New Roman" w:hAnsi="Times New Roman" w:cs="Times New Roman"/>
          <w:sz w:val="24"/>
          <w:szCs w:val="24"/>
        </w:rPr>
      </w:pPr>
    </w:p>
    <w:p w14:paraId="1AC1FFAB" w14:textId="1F7A152B" w:rsidR="00413CF5" w:rsidRDefault="00413CF5" w:rsidP="0078518A">
      <w:pPr>
        <w:rPr>
          <w:rFonts w:ascii="Times New Roman" w:hAnsi="Times New Roman" w:cs="Times New Roman"/>
          <w:sz w:val="24"/>
          <w:szCs w:val="24"/>
        </w:rPr>
      </w:pPr>
    </w:p>
    <w:p w14:paraId="298AE87E" w14:textId="5105E365" w:rsidR="00413CF5" w:rsidRDefault="00413CF5" w:rsidP="0078518A">
      <w:pPr>
        <w:rPr>
          <w:rFonts w:ascii="Times New Roman" w:hAnsi="Times New Roman" w:cs="Times New Roman"/>
          <w:sz w:val="24"/>
          <w:szCs w:val="24"/>
        </w:rPr>
      </w:pPr>
    </w:p>
    <w:p w14:paraId="36DA5566" w14:textId="77777777" w:rsidR="00831630" w:rsidRDefault="00831630" w:rsidP="00831630">
      <w:pPr>
        <w:rPr>
          <w:rFonts w:ascii="Times New Roman" w:hAnsi="Times New Roman" w:cs="Times New Roman"/>
          <w:sz w:val="24"/>
          <w:szCs w:val="24"/>
        </w:rPr>
      </w:pPr>
    </w:p>
    <w:p w14:paraId="1979E5B9" w14:textId="710B0C95" w:rsidR="00BB60A8" w:rsidRDefault="00BB60A8" w:rsidP="00831630">
      <w:pPr>
        <w:rPr>
          <w:rFonts w:ascii="Times New Roman" w:eastAsia="+mj-ea" w:hAnsi="Times New Roman" w:cs="Times New Roman"/>
          <w:b/>
          <w:bCs/>
          <w:color w:val="000000"/>
          <w:kern w:val="24"/>
          <w:sz w:val="24"/>
          <w:szCs w:val="24"/>
        </w:rPr>
      </w:pPr>
      <w:r>
        <w:rPr>
          <w:rFonts w:ascii="Times New Roman" w:eastAsia="+mj-ea" w:hAnsi="Times New Roman" w:cs="Times New Roman"/>
          <w:b/>
          <w:bCs/>
          <w:color w:val="000000"/>
          <w:kern w:val="24"/>
          <w:sz w:val="24"/>
          <w:szCs w:val="24"/>
        </w:rPr>
        <w:t>STATEMENT OF WORK.</w:t>
      </w:r>
    </w:p>
    <w:p w14:paraId="4FEEAADC" w14:textId="121DA825" w:rsidR="00831630" w:rsidRDefault="00831630" w:rsidP="00831630">
      <w:pPr>
        <w:rPr>
          <w:rFonts w:ascii="Times New Roman" w:eastAsia="+mj-ea" w:hAnsi="Times New Roman" w:cs="Times New Roman"/>
          <w:b/>
          <w:bCs/>
          <w:color w:val="000000"/>
          <w:kern w:val="24"/>
          <w:sz w:val="24"/>
          <w:szCs w:val="24"/>
        </w:rPr>
      </w:pPr>
    </w:p>
    <w:p w14:paraId="16C84E56" w14:textId="560D587F" w:rsidR="00831630" w:rsidRDefault="00831630" w:rsidP="00831630">
      <w:pPr>
        <w:rPr>
          <w:rFonts w:ascii="Times New Roman" w:eastAsia="+mj-ea" w:hAnsi="Times New Roman" w:cs="Times New Roman"/>
          <w:b/>
          <w:bCs/>
          <w:color w:val="000000"/>
          <w:kern w:val="24"/>
          <w:sz w:val="24"/>
          <w:szCs w:val="24"/>
        </w:rPr>
      </w:pPr>
      <w:r w:rsidRPr="00831630">
        <w:rPr>
          <w:rFonts w:ascii="Times New Roman" w:eastAsia="+mj-ea" w:hAnsi="Times New Roman" w:cs="Times New Roman"/>
          <w:b/>
          <w:bCs/>
          <w:color w:val="000000"/>
          <w:kern w:val="24"/>
          <w:sz w:val="24"/>
          <w:szCs w:val="24"/>
        </w:rPr>
        <w:t>Steering and Focusing Antenna Beams to Track Hypersonic Speeds Using the Physics of Refraction of EM Waves Through a Plasma</w:t>
      </w:r>
    </w:p>
    <w:p w14:paraId="269F6538" w14:textId="237A3FBE" w:rsidR="0078518A" w:rsidRDefault="0078518A" w:rsidP="0078518A">
      <w:pPr>
        <w:rPr>
          <w:rFonts w:ascii="Times New Roman" w:hAnsi="Times New Roman" w:cs="Times New Roman"/>
          <w:sz w:val="24"/>
          <w:szCs w:val="24"/>
        </w:rPr>
      </w:pPr>
    </w:p>
    <w:p w14:paraId="23EC168B" w14:textId="3329A704" w:rsidR="00A807EB" w:rsidRDefault="00A807EB" w:rsidP="0078518A">
      <w:pPr>
        <w:rPr>
          <w:rFonts w:ascii="Times New Roman" w:hAnsi="Times New Roman" w:cs="Times New Roman"/>
          <w:sz w:val="24"/>
          <w:szCs w:val="24"/>
        </w:rPr>
      </w:pPr>
    </w:p>
    <w:p w14:paraId="5FF91A18" w14:textId="726AFC28" w:rsidR="00A807EB" w:rsidRDefault="00A807EB" w:rsidP="0078518A">
      <w:pPr>
        <w:rPr>
          <w:rFonts w:ascii="Times New Roman" w:hAnsi="Times New Roman" w:cs="Times New Roman"/>
          <w:sz w:val="24"/>
          <w:szCs w:val="24"/>
        </w:rPr>
      </w:pPr>
    </w:p>
    <w:p w14:paraId="0D588AE3" w14:textId="19E5FB81" w:rsidR="00A807EB" w:rsidRDefault="00A807EB" w:rsidP="0078518A">
      <w:pPr>
        <w:rPr>
          <w:rFonts w:ascii="Times New Roman" w:hAnsi="Times New Roman" w:cs="Times New Roman"/>
          <w:sz w:val="24"/>
          <w:szCs w:val="24"/>
        </w:rPr>
      </w:pPr>
      <w:r>
        <w:rPr>
          <w:noProof/>
        </w:rPr>
        <w:lastRenderedPageBreak/>
        <w:drawing>
          <wp:inline distT="0" distB="0" distL="0" distR="0" wp14:anchorId="26EE3817" wp14:editId="1BEA94FD">
            <wp:extent cx="5761990" cy="6142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990" cy="6142990"/>
                    </a:xfrm>
                    <a:prstGeom prst="rect">
                      <a:avLst/>
                    </a:prstGeom>
                    <a:noFill/>
                  </pic:spPr>
                </pic:pic>
              </a:graphicData>
            </a:graphic>
          </wp:inline>
        </w:drawing>
      </w:r>
      <w:bookmarkStart w:id="2" w:name="_GoBack"/>
      <w:bookmarkEnd w:id="2"/>
    </w:p>
    <w:p w14:paraId="3999FA23" w14:textId="0C6D17D3" w:rsidR="00A807EB" w:rsidRDefault="00A807EB" w:rsidP="0078518A">
      <w:pPr>
        <w:rPr>
          <w:rFonts w:ascii="Times New Roman" w:hAnsi="Times New Roman" w:cs="Times New Roman"/>
          <w:sz w:val="24"/>
          <w:szCs w:val="24"/>
        </w:rPr>
      </w:pPr>
    </w:p>
    <w:p w14:paraId="5037ACD4" w14:textId="02EE1D2E" w:rsidR="00A807EB" w:rsidRDefault="00A807EB" w:rsidP="0078518A">
      <w:pPr>
        <w:rPr>
          <w:rFonts w:ascii="Times New Roman" w:hAnsi="Times New Roman" w:cs="Times New Roman"/>
          <w:sz w:val="24"/>
          <w:szCs w:val="24"/>
        </w:rPr>
      </w:pPr>
    </w:p>
    <w:p w14:paraId="03E2313A" w14:textId="17872470" w:rsidR="00A807EB" w:rsidRDefault="00A807EB" w:rsidP="0078518A">
      <w:pPr>
        <w:rPr>
          <w:rFonts w:ascii="Times New Roman" w:hAnsi="Times New Roman" w:cs="Times New Roman"/>
          <w:sz w:val="24"/>
          <w:szCs w:val="24"/>
        </w:rPr>
      </w:pPr>
    </w:p>
    <w:p w14:paraId="368DA728" w14:textId="73528940" w:rsidR="00A807EB" w:rsidRDefault="00A807EB" w:rsidP="0078518A">
      <w:pPr>
        <w:rPr>
          <w:rFonts w:ascii="Times New Roman" w:hAnsi="Times New Roman" w:cs="Times New Roman"/>
          <w:sz w:val="24"/>
          <w:szCs w:val="24"/>
        </w:rPr>
      </w:pPr>
    </w:p>
    <w:p w14:paraId="40684AFF" w14:textId="7C11DE18" w:rsidR="00A807EB" w:rsidRDefault="00A807EB" w:rsidP="0078518A">
      <w:pPr>
        <w:rPr>
          <w:rFonts w:ascii="Times New Roman" w:hAnsi="Times New Roman" w:cs="Times New Roman"/>
          <w:sz w:val="24"/>
          <w:szCs w:val="24"/>
        </w:rPr>
      </w:pPr>
    </w:p>
    <w:p w14:paraId="58984F73" w14:textId="662CE1F1" w:rsidR="00B773F5" w:rsidRDefault="00B773F5" w:rsidP="0078518A">
      <w:pPr>
        <w:rPr>
          <w:rFonts w:ascii="Times New Roman" w:hAnsi="Times New Roman" w:cs="Times New Roman"/>
          <w:sz w:val="24"/>
          <w:szCs w:val="24"/>
        </w:rPr>
      </w:pPr>
    </w:p>
    <w:p w14:paraId="02B80491" w14:textId="77777777" w:rsidR="00B773F5" w:rsidRPr="00B773F5" w:rsidRDefault="00B773F5" w:rsidP="00B773F5">
      <w:pPr>
        <w:tabs>
          <w:tab w:val="left" w:pos="360"/>
        </w:tabs>
        <w:spacing w:before="160" w:after="80"/>
        <w:jc w:val="center"/>
        <w:outlineLvl w:val="4"/>
        <w:rPr>
          <w:rFonts w:ascii="Times New Roman" w:eastAsia="MS Mincho" w:hAnsi="Times New Roman" w:cs="Times New Roman"/>
          <w:smallCaps/>
          <w:noProof/>
          <w:sz w:val="24"/>
          <w:szCs w:val="24"/>
        </w:rPr>
      </w:pPr>
      <w:r w:rsidRPr="00B773F5">
        <w:rPr>
          <w:rFonts w:ascii="Times New Roman" w:eastAsia="MS Mincho" w:hAnsi="Times New Roman" w:cs="Times New Roman"/>
          <w:smallCaps/>
          <w:noProof/>
          <w:sz w:val="24"/>
          <w:szCs w:val="24"/>
        </w:rPr>
        <w:t>References</w:t>
      </w:r>
    </w:p>
    <w:p w14:paraId="6893CD78" w14:textId="77777777" w:rsidR="00B773F5" w:rsidRPr="00B773F5" w:rsidRDefault="00B773F5" w:rsidP="00B773F5">
      <w:pPr>
        <w:jc w:val="center"/>
        <w:rPr>
          <w:rFonts w:ascii="Times New Roman" w:eastAsia="MS Mincho" w:hAnsi="Times New Roman" w:cs="Times New Roman"/>
          <w:sz w:val="24"/>
          <w:szCs w:val="24"/>
        </w:rPr>
      </w:pPr>
    </w:p>
    <w:p w14:paraId="093E678A" w14:textId="77777777" w:rsidR="00B773F5" w:rsidRPr="00B773F5" w:rsidRDefault="00B773F5" w:rsidP="00B773F5">
      <w:pPr>
        <w:numPr>
          <w:ilvl w:val="0"/>
          <w:numId w:val="6"/>
        </w:numPr>
        <w:shd w:val="clear" w:color="auto" w:fill="FFFFFF"/>
        <w:spacing w:after="30" w:line="276" w:lineRule="auto"/>
        <w:contextualSpacing/>
        <w:outlineLvl w:val="4"/>
        <w:rPr>
          <w:rFonts w:ascii="Times New Roman" w:eastAsia="Times New Roman" w:hAnsi="Times New Roman" w:cs="Times New Roman"/>
          <w:i/>
          <w:color w:val="555555"/>
          <w:sz w:val="24"/>
          <w:szCs w:val="24"/>
          <w:lang w:val="en"/>
        </w:rPr>
      </w:pPr>
      <w:r w:rsidRPr="00B773F5">
        <w:rPr>
          <w:rFonts w:ascii="Times New Roman" w:eastAsia="Times New Roman" w:hAnsi="Times New Roman" w:cs="Times New Roman"/>
          <w:color w:val="555555"/>
          <w:sz w:val="24"/>
          <w:szCs w:val="24"/>
          <w:lang w:val="en"/>
        </w:rPr>
        <w:t xml:space="preserve">W. F. Hug, D. Evans, R. S. </w:t>
      </w:r>
      <w:proofErr w:type="spellStart"/>
      <w:r w:rsidRPr="00B773F5">
        <w:rPr>
          <w:rFonts w:ascii="Times New Roman" w:eastAsia="Times New Roman" w:hAnsi="Times New Roman" w:cs="Times New Roman"/>
          <w:color w:val="555555"/>
          <w:sz w:val="24"/>
          <w:szCs w:val="24"/>
          <w:lang w:val="en"/>
        </w:rPr>
        <w:t>Tankin</w:t>
      </w:r>
      <w:proofErr w:type="spellEnd"/>
      <w:r w:rsidRPr="00B773F5">
        <w:rPr>
          <w:rFonts w:ascii="Times New Roman" w:eastAsia="Times New Roman" w:hAnsi="Times New Roman" w:cs="Times New Roman"/>
          <w:color w:val="555555"/>
          <w:sz w:val="24"/>
          <w:szCs w:val="24"/>
          <w:lang w:val="en"/>
        </w:rPr>
        <w:t xml:space="preserve">, and A. B. </w:t>
      </w:r>
      <w:proofErr w:type="spellStart"/>
      <w:r w:rsidRPr="00B773F5">
        <w:rPr>
          <w:rFonts w:ascii="Times New Roman" w:eastAsia="Times New Roman" w:hAnsi="Times New Roman" w:cs="Times New Roman"/>
          <w:color w:val="555555"/>
          <w:sz w:val="24"/>
          <w:szCs w:val="24"/>
          <w:lang w:val="en"/>
        </w:rPr>
        <w:t>Cambel</w:t>
      </w:r>
      <w:proofErr w:type="spellEnd"/>
      <w:r w:rsidRPr="00B773F5">
        <w:rPr>
          <w:rFonts w:ascii="Times New Roman" w:eastAsia="Times New Roman" w:hAnsi="Times New Roman" w:cs="Times New Roman"/>
          <w:color w:val="555555"/>
          <w:sz w:val="24"/>
          <w:szCs w:val="24"/>
          <w:lang w:val="en"/>
        </w:rPr>
        <w:t xml:space="preserve">, </w:t>
      </w:r>
      <w:r w:rsidRPr="00B773F5">
        <w:rPr>
          <w:rFonts w:ascii="Times New Roman" w:eastAsia="Times New Roman" w:hAnsi="Times New Roman" w:cs="Times New Roman"/>
          <w:i/>
          <w:color w:val="555555"/>
          <w:sz w:val="24"/>
          <w:szCs w:val="24"/>
          <w:lang w:val="en"/>
        </w:rPr>
        <w:t xml:space="preserve">Measured Index of Refraction for Argon Plasma, </w:t>
      </w:r>
      <w:r w:rsidRPr="00B773F5">
        <w:rPr>
          <w:rFonts w:ascii="Times New Roman" w:eastAsia="Times New Roman" w:hAnsi="Times New Roman" w:cs="Times New Roman"/>
          <w:color w:val="555555"/>
          <w:sz w:val="24"/>
          <w:szCs w:val="24"/>
          <w:lang w:val="en"/>
        </w:rPr>
        <w:t>Phys. Rev. 162, 117 – Published 5 October 1967.</w:t>
      </w:r>
    </w:p>
    <w:p w14:paraId="3A16D5AD" w14:textId="77777777" w:rsidR="00B773F5" w:rsidRPr="00B773F5" w:rsidRDefault="00B773F5" w:rsidP="00B773F5">
      <w:pPr>
        <w:shd w:val="clear" w:color="auto" w:fill="FFFFFF"/>
        <w:spacing w:after="30"/>
        <w:ind w:left="720"/>
        <w:contextualSpacing/>
        <w:outlineLvl w:val="4"/>
        <w:rPr>
          <w:rFonts w:ascii="Times New Roman" w:eastAsia="Times New Roman" w:hAnsi="Times New Roman" w:cs="Times New Roman"/>
          <w:i/>
          <w:color w:val="555555"/>
          <w:sz w:val="24"/>
          <w:szCs w:val="24"/>
          <w:lang w:val="en"/>
        </w:rPr>
      </w:pPr>
    </w:p>
    <w:p w14:paraId="19101EB3" w14:textId="77777777" w:rsidR="00B773F5" w:rsidRPr="00B773F5" w:rsidRDefault="00B773F5" w:rsidP="00B773F5">
      <w:pPr>
        <w:numPr>
          <w:ilvl w:val="0"/>
          <w:numId w:val="6"/>
        </w:numPr>
        <w:shd w:val="clear" w:color="auto" w:fill="FFFFFF"/>
        <w:spacing w:after="200" w:line="276" w:lineRule="auto"/>
        <w:contextualSpacing/>
        <w:outlineLvl w:val="2"/>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M. </w:t>
      </w:r>
      <w:proofErr w:type="spellStart"/>
      <w:proofErr w:type="gramStart"/>
      <w:r w:rsidRPr="00B773F5">
        <w:rPr>
          <w:rFonts w:ascii="Times New Roman" w:eastAsia="Times New Roman" w:hAnsi="Times New Roman" w:cs="Times New Roman"/>
          <w:color w:val="222222"/>
          <w:sz w:val="24"/>
          <w:szCs w:val="24"/>
          <w:lang w:val="en"/>
        </w:rPr>
        <w:t>Mathuthu</w:t>
      </w:r>
      <w:proofErr w:type="spellEnd"/>
      <w:r w:rsidRPr="00B773F5">
        <w:rPr>
          <w:rFonts w:ascii="Times New Roman" w:eastAsia="Times New Roman" w:hAnsi="Times New Roman" w:cs="Times New Roman"/>
          <w:color w:val="222222"/>
          <w:sz w:val="24"/>
          <w:szCs w:val="24"/>
          <w:lang w:val="en"/>
        </w:rPr>
        <w:t xml:space="preserve"> ,</w:t>
      </w:r>
      <w:proofErr w:type="gramEnd"/>
      <w:r w:rsidRPr="00B773F5">
        <w:rPr>
          <w:rFonts w:ascii="Times New Roman" w:eastAsia="Times New Roman" w:hAnsi="Times New Roman" w:cs="Times New Roman"/>
          <w:color w:val="222222"/>
          <w:sz w:val="24"/>
          <w:szCs w:val="24"/>
          <w:lang w:val="en"/>
        </w:rPr>
        <w:t xml:space="preserve">  R. </w:t>
      </w:r>
      <w:proofErr w:type="spellStart"/>
      <w:r w:rsidRPr="00B773F5">
        <w:rPr>
          <w:rFonts w:ascii="Times New Roman" w:eastAsia="Times New Roman" w:hAnsi="Times New Roman" w:cs="Times New Roman"/>
          <w:color w:val="222222"/>
          <w:sz w:val="24"/>
          <w:szCs w:val="24"/>
          <w:lang w:val="en"/>
        </w:rPr>
        <w:t>Raseleka</w:t>
      </w:r>
      <w:proofErr w:type="spellEnd"/>
      <w:r w:rsidRPr="00B773F5">
        <w:rPr>
          <w:rFonts w:ascii="Times New Roman" w:eastAsia="Times New Roman" w:hAnsi="Times New Roman" w:cs="Times New Roman"/>
          <w:color w:val="222222"/>
          <w:sz w:val="24"/>
          <w:szCs w:val="24"/>
          <w:lang w:val="en"/>
        </w:rPr>
        <w:t xml:space="preserve">, </w:t>
      </w:r>
      <w:proofErr w:type="spellStart"/>
      <w:r w:rsidRPr="00B773F5">
        <w:rPr>
          <w:rFonts w:ascii="Times New Roman" w:eastAsia="Times New Roman" w:hAnsi="Times New Roman" w:cs="Times New Roman"/>
          <w:color w:val="222222"/>
          <w:sz w:val="24"/>
          <w:szCs w:val="24"/>
          <w:lang w:val="en"/>
        </w:rPr>
        <w:t>A.Forbes</w:t>
      </w:r>
      <w:proofErr w:type="spellEnd"/>
      <w:r w:rsidRPr="00B773F5">
        <w:rPr>
          <w:rFonts w:ascii="Times New Roman" w:eastAsia="Times New Roman" w:hAnsi="Times New Roman" w:cs="Times New Roman"/>
          <w:color w:val="222222"/>
          <w:sz w:val="24"/>
          <w:szCs w:val="24"/>
          <w:lang w:val="en"/>
        </w:rPr>
        <w:t xml:space="preserve"> , Nicholas West, </w:t>
      </w:r>
      <w:r w:rsidRPr="00B773F5">
        <w:rPr>
          <w:rFonts w:ascii="Times New Roman" w:eastAsia="Times New Roman" w:hAnsi="Times New Roman" w:cs="Times New Roman"/>
          <w:i/>
          <w:color w:val="222222"/>
          <w:sz w:val="24"/>
          <w:szCs w:val="24"/>
          <w:lang w:val="en"/>
        </w:rPr>
        <w:t xml:space="preserve">Radial Variation of Refractive Index, Plasma Frequency and Phase Velocity in Laser Induced Air Plasma, </w:t>
      </w:r>
      <w:r w:rsidRPr="00B773F5">
        <w:rPr>
          <w:rFonts w:ascii="Times New Roman" w:eastAsia="Times New Roman" w:hAnsi="Times New Roman" w:cs="Times New Roman"/>
          <w:color w:val="222222"/>
          <w:sz w:val="24"/>
          <w:szCs w:val="24"/>
          <w:lang w:val="en"/>
        </w:rPr>
        <w:t>Published in: IEEE Transactions on Plasma Science ( Volume: 34 , Issue: 6 , Dec. 2006 ) Page(s): 2554 – 2560</w:t>
      </w:r>
    </w:p>
    <w:p w14:paraId="1A766C22" w14:textId="77777777" w:rsidR="00B773F5" w:rsidRPr="00B773F5" w:rsidRDefault="00B773F5" w:rsidP="00B773F5">
      <w:pPr>
        <w:spacing w:after="200" w:line="276" w:lineRule="auto"/>
        <w:ind w:left="720"/>
        <w:contextualSpacing/>
        <w:rPr>
          <w:rFonts w:ascii="Times New Roman" w:eastAsia="Times New Roman" w:hAnsi="Times New Roman" w:cs="Times New Roman"/>
          <w:color w:val="222222"/>
          <w:sz w:val="24"/>
          <w:szCs w:val="24"/>
          <w:lang w:val="en"/>
        </w:rPr>
      </w:pPr>
    </w:p>
    <w:p w14:paraId="4C1F032E" w14:textId="77777777" w:rsidR="00B773F5" w:rsidRPr="00B773F5" w:rsidRDefault="00B773F5" w:rsidP="00B773F5">
      <w:pPr>
        <w:numPr>
          <w:ilvl w:val="0"/>
          <w:numId w:val="6"/>
        </w:numPr>
        <w:shd w:val="clear" w:color="auto" w:fill="FFFFFF"/>
        <w:spacing w:after="200" w:line="276" w:lineRule="auto"/>
        <w:contextualSpacing/>
        <w:outlineLvl w:val="2"/>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T. Anderson</w:t>
      </w:r>
      <w:r w:rsidRPr="00B773F5">
        <w:rPr>
          <w:rFonts w:ascii="Times New Roman" w:eastAsia="Times New Roman" w:hAnsi="Times New Roman" w:cs="Times New Roman"/>
          <w:i/>
          <w:color w:val="222222"/>
          <w:sz w:val="24"/>
          <w:szCs w:val="24"/>
          <w:lang w:val="en"/>
        </w:rPr>
        <w:t>, Laser driven plasma antenna utilizing laser modified Maxwellian relaxation.</w:t>
      </w:r>
      <w:r w:rsidRPr="00B773F5">
        <w:rPr>
          <w:rFonts w:ascii="Times New Roman" w:eastAsia="Times New Roman" w:hAnsi="Times New Roman" w:cs="Times New Roman"/>
          <w:color w:val="222222"/>
          <w:sz w:val="24"/>
          <w:szCs w:val="24"/>
          <w:lang w:val="en"/>
        </w:rPr>
        <w:t xml:space="preserve"> Patent number 6,650,297, issued November 18, 2003.</w:t>
      </w:r>
    </w:p>
    <w:p w14:paraId="5CC9E9B4" w14:textId="77777777" w:rsidR="00B773F5" w:rsidRPr="00B773F5" w:rsidRDefault="00B773F5" w:rsidP="00B773F5">
      <w:pPr>
        <w:shd w:val="clear" w:color="auto" w:fill="FFFFFF"/>
        <w:ind w:left="720"/>
        <w:contextualSpacing/>
        <w:outlineLvl w:val="2"/>
        <w:rPr>
          <w:rFonts w:ascii="Times New Roman" w:eastAsia="Times New Roman" w:hAnsi="Times New Roman" w:cs="Times New Roman"/>
          <w:color w:val="222222"/>
          <w:sz w:val="24"/>
          <w:szCs w:val="24"/>
          <w:lang w:val="en"/>
        </w:rPr>
      </w:pPr>
    </w:p>
    <w:p w14:paraId="4917911B" w14:textId="77777777" w:rsidR="00B773F5" w:rsidRPr="00B773F5" w:rsidRDefault="00B773F5" w:rsidP="00B773F5">
      <w:pPr>
        <w:numPr>
          <w:ilvl w:val="0"/>
          <w:numId w:val="6"/>
        </w:numPr>
        <w:shd w:val="clear" w:color="auto" w:fill="FFFFFF"/>
        <w:spacing w:after="200" w:line="276" w:lineRule="auto"/>
        <w:contextualSpacing/>
        <w:outlineLvl w:val="2"/>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T. Anderson, </w:t>
      </w:r>
      <w:r w:rsidRPr="00B773F5">
        <w:rPr>
          <w:rFonts w:ascii="Times New Roman" w:eastAsia="Times New Roman" w:hAnsi="Times New Roman" w:cs="Times New Roman"/>
          <w:i/>
          <w:color w:val="222222"/>
          <w:sz w:val="24"/>
          <w:szCs w:val="24"/>
          <w:lang w:val="en"/>
        </w:rPr>
        <w:t>Plasma antenna with electro-optical modulator</w:t>
      </w:r>
      <w:r w:rsidRPr="00B773F5">
        <w:rPr>
          <w:rFonts w:ascii="Times New Roman" w:eastAsia="Times New Roman" w:hAnsi="Times New Roman" w:cs="Times New Roman"/>
          <w:color w:val="222222"/>
          <w:sz w:val="24"/>
          <w:szCs w:val="24"/>
          <w:lang w:val="en"/>
        </w:rPr>
        <w:t xml:space="preserve">, Patent number 6,087,993, issued July 11, 2000. </w:t>
      </w:r>
    </w:p>
    <w:p w14:paraId="2826962C" w14:textId="77777777" w:rsidR="00B773F5" w:rsidRPr="00B773F5" w:rsidRDefault="00B773F5" w:rsidP="00B773F5">
      <w:pPr>
        <w:shd w:val="clear" w:color="auto" w:fill="FFFFFF"/>
        <w:outlineLvl w:val="2"/>
        <w:rPr>
          <w:rFonts w:ascii="Times New Roman" w:eastAsia="Times New Roman" w:hAnsi="Times New Roman" w:cs="Times New Roman"/>
          <w:color w:val="222222"/>
          <w:sz w:val="24"/>
          <w:szCs w:val="24"/>
          <w:lang w:val="en"/>
        </w:rPr>
      </w:pPr>
    </w:p>
    <w:p w14:paraId="6B5BD5E5" w14:textId="77777777" w:rsidR="00B773F5" w:rsidRPr="00B773F5" w:rsidRDefault="00B773F5" w:rsidP="00B773F5">
      <w:pPr>
        <w:numPr>
          <w:ilvl w:val="0"/>
          <w:numId w:val="6"/>
        </w:numPr>
        <w:shd w:val="clear" w:color="auto" w:fill="FFFFFF"/>
        <w:spacing w:after="200" w:line="276" w:lineRule="auto"/>
        <w:contextualSpacing/>
        <w:outlineLvl w:val="2"/>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T. Anderson, </w:t>
      </w:r>
      <w:r w:rsidRPr="00B773F5">
        <w:rPr>
          <w:rFonts w:ascii="Times New Roman" w:eastAsia="Times New Roman" w:hAnsi="Times New Roman" w:cs="Times New Roman"/>
          <w:i/>
          <w:color w:val="222222"/>
          <w:sz w:val="24"/>
          <w:szCs w:val="24"/>
          <w:lang w:val="en"/>
        </w:rPr>
        <w:t xml:space="preserve">ELF Plasma Antenna, </w:t>
      </w:r>
      <w:r w:rsidRPr="00B773F5">
        <w:rPr>
          <w:rFonts w:ascii="Times New Roman" w:eastAsia="Times New Roman" w:hAnsi="Times New Roman" w:cs="Times New Roman"/>
          <w:color w:val="222222"/>
          <w:sz w:val="24"/>
          <w:szCs w:val="24"/>
          <w:lang w:val="en"/>
        </w:rPr>
        <w:t xml:space="preserve">NUWC-NPT Technical Memorandum 972159, 30 September 1997, </w:t>
      </w:r>
      <w:proofErr w:type="gramStart"/>
      <w:r w:rsidRPr="00B773F5">
        <w:rPr>
          <w:rFonts w:ascii="Times New Roman" w:eastAsia="Times New Roman" w:hAnsi="Times New Roman" w:cs="Times New Roman"/>
          <w:color w:val="222222"/>
          <w:sz w:val="24"/>
          <w:szCs w:val="24"/>
          <w:lang w:val="en"/>
        </w:rPr>
        <w:t>Approved</w:t>
      </w:r>
      <w:proofErr w:type="gramEnd"/>
      <w:r w:rsidRPr="00B773F5">
        <w:rPr>
          <w:rFonts w:ascii="Times New Roman" w:eastAsia="Times New Roman" w:hAnsi="Times New Roman" w:cs="Times New Roman"/>
          <w:color w:val="222222"/>
          <w:sz w:val="24"/>
          <w:szCs w:val="24"/>
          <w:lang w:val="en"/>
        </w:rPr>
        <w:t xml:space="preserve"> for public release; distribution is unlimited.</w:t>
      </w:r>
    </w:p>
    <w:p w14:paraId="3D29B012" w14:textId="77777777" w:rsidR="00B773F5" w:rsidRPr="00B773F5" w:rsidRDefault="00B773F5" w:rsidP="00B773F5">
      <w:pPr>
        <w:shd w:val="clear" w:color="auto" w:fill="FFFFFF"/>
        <w:outlineLvl w:val="2"/>
        <w:rPr>
          <w:rFonts w:ascii="Times New Roman" w:eastAsia="Times New Roman" w:hAnsi="Times New Roman" w:cs="Times New Roman"/>
          <w:color w:val="222222"/>
          <w:sz w:val="24"/>
          <w:szCs w:val="24"/>
          <w:lang w:val="en"/>
        </w:rPr>
      </w:pPr>
    </w:p>
    <w:p w14:paraId="03548260" w14:textId="77777777" w:rsidR="00B773F5" w:rsidRPr="00B773F5" w:rsidRDefault="00B773F5" w:rsidP="00B773F5">
      <w:pPr>
        <w:numPr>
          <w:ilvl w:val="0"/>
          <w:numId w:val="6"/>
        </w:numPr>
        <w:shd w:val="clear" w:color="auto" w:fill="FFFFFF"/>
        <w:spacing w:after="200" w:line="276" w:lineRule="auto"/>
        <w:contextualSpacing/>
        <w:outlineLvl w:val="2"/>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D. Melazzi, V. Lancellotti, P. De Carlo, M. Manente, D. Pavarin, T. Anderson, </w:t>
      </w:r>
      <w:r w:rsidRPr="00B773F5">
        <w:rPr>
          <w:rFonts w:ascii="Times New Roman" w:eastAsia="Times New Roman" w:hAnsi="Times New Roman" w:cs="Times New Roman"/>
          <w:i/>
          <w:color w:val="222222"/>
          <w:sz w:val="24"/>
          <w:szCs w:val="24"/>
          <w:lang w:val="en"/>
        </w:rPr>
        <w:t xml:space="preserve">Numerical Investigation into the Performance of Two Reconfigurable Gaseous Plasma Antennas, </w:t>
      </w:r>
      <w:proofErr w:type="spellStart"/>
      <w:r w:rsidRPr="00B773F5">
        <w:rPr>
          <w:rFonts w:ascii="Times New Roman" w:eastAsia="Times New Roman" w:hAnsi="Times New Roman" w:cs="Times New Roman"/>
          <w:color w:val="222222"/>
          <w:sz w:val="24"/>
          <w:szCs w:val="24"/>
          <w:lang w:val="en"/>
        </w:rPr>
        <w:t>EuCAP</w:t>
      </w:r>
      <w:proofErr w:type="spellEnd"/>
      <w:r w:rsidRPr="00B773F5">
        <w:rPr>
          <w:rFonts w:ascii="Times New Roman" w:eastAsia="Times New Roman" w:hAnsi="Times New Roman" w:cs="Times New Roman"/>
          <w:color w:val="222222"/>
          <w:sz w:val="24"/>
          <w:szCs w:val="24"/>
          <w:lang w:val="en"/>
        </w:rPr>
        <w:t xml:space="preserve"> 2014 Conference Proceedings.</w:t>
      </w:r>
    </w:p>
    <w:p w14:paraId="5C1A5C90" w14:textId="77777777" w:rsidR="00B773F5" w:rsidRPr="00B773F5" w:rsidRDefault="00B773F5" w:rsidP="00B773F5">
      <w:pPr>
        <w:shd w:val="clear" w:color="auto" w:fill="FFFFFF"/>
        <w:outlineLvl w:val="2"/>
        <w:rPr>
          <w:rFonts w:ascii="Times New Roman" w:eastAsia="Times New Roman" w:hAnsi="Times New Roman" w:cs="Times New Roman"/>
          <w:color w:val="222222"/>
          <w:sz w:val="24"/>
          <w:szCs w:val="24"/>
          <w:lang w:val="en"/>
        </w:rPr>
      </w:pPr>
    </w:p>
    <w:p w14:paraId="7A5DE949" w14:textId="77777777" w:rsidR="00B773F5" w:rsidRPr="00B773F5" w:rsidRDefault="00B773F5" w:rsidP="00B773F5">
      <w:pPr>
        <w:numPr>
          <w:ilvl w:val="0"/>
          <w:numId w:val="6"/>
        </w:numPr>
        <w:shd w:val="clear" w:color="auto" w:fill="FFFFFF"/>
        <w:spacing w:after="200" w:line="276" w:lineRule="auto"/>
        <w:contextualSpacing/>
        <w:outlineLvl w:val="2"/>
        <w:rPr>
          <w:rFonts w:ascii="Times New Roman" w:eastAsia="Times New Roman" w:hAnsi="Times New Roman" w:cs="Times New Roman"/>
          <w:i/>
          <w:color w:val="222222"/>
          <w:sz w:val="24"/>
          <w:szCs w:val="24"/>
          <w:lang w:val="en"/>
        </w:rPr>
      </w:pPr>
      <w:proofErr w:type="spellStart"/>
      <w:r w:rsidRPr="00B773F5">
        <w:rPr>
          <w:rFonts w:ascii="Times New Roman" w:eastAsia="Times New Roman" w:hAnsi="Times New Roman" w:cs="Times New Roman"/>
          <w:color w:val="222222"/>
          <w:sz w:val="24"/>
          <w:szCs w:val="24"/>
          <w:lang w:val="en"/>
        </w:rPr>
        <w:t>Belayneh</w:t>
      </w:r>
      <w:proofErr w:type="spellEnd"/>
      <w:r w:rsidRPr="00B773F5">
        <w:rPr>
          <w:rFonts w:ascii="Times New Roman" w:eastAsia="Times New Roman" w:hAnsi="Times New Roman" w:cs="Times New Roman"/>
          <w:color w:val="222222"/>
          <w:sz w:val="24"/>
          <w:szCs w:val="24"/>
          <w:lang w:val="en"/>
        </w:rPr>
        <w:t xml:space="preserve"> </w:t>
      </w:r>
      <w:proofErr w:type="spellStart"/>
      <w:r w:rsidRPr="00B773F5">
        <w:rPr>
          <w:rFonts w:ascii="Times New Roman" w:eastAsia="Times New Roman" w:hAnsi="Times New Roman" w:cs="Times New Roman"/>
          <w:color w:val="222222"/>
          <w:sz w:val="24"/>
          <w:szCs w:val="24"/>
          <w:lang w:val="en"/>
        </w:rPr>
        <w:t>Mesfin</w:t>
      </w:r>
      <w:proofErr w:type="spellEnd"/>
      <w:r w:rsidRPr="00B773F5">
        <w:rPr>
          <w:rFonts w:ascii="Times New Roman" w:eastAsia="Times New Roman" w:hAnsi="Times New Roman" w:cs="Times New Roman"/>
          <w:color w:val="222222"/>
          <w:sz w:val="24"/>
          <w:szCs w:val="24"/>
          <w:lang w:val="en"/>
        </w:rPr>
        <w:t xml:space="preserve">, V. N. </w:t>
      </w:r>
      <w:proofErr w:type="spellStart"/>
      <w:r w:rsidRPr="00B773F5">
        <w:rPr>
          <w:rFonts w:ascii="Times New Roman" w:eastAsia="Times New Roman" w:hAnsi="Times New Roman" w:cs="Times New Roman"/>
          <w:color w:val="222222"/>
          <w:sz w:val="24"/>
          <w:szCs w:val="24"/>
          <w:lang w:val="en"/>
        </w:rPr>
        <w:t>Mal'nev</w:t>
      </w:r>
      <w:proofErr w:type="spellEnd"/>
      <w:r w:rsidRPr="00B773F5">
        <w:rPr>
          <w:rFonts w:ascii="Times New Roman" w:eastAsia="Times New Roman" w:hAnsi="Times New Roman" w:cs="Times New Roman"/>
          <w:color w:val="222222"/>
          <w:sz w:val="24"/>
          <w:szCs w:val="24"/>
          <w:lang w:val="en"/>
        </w:rPr>
        <w:t xml:space="preserve">, E. V. </w:t>
      </w:r>
      <w:proofErr w:type="spellStart"/>
      <w:r w:rsidRPr="00B773F5">
        <w:rPr>
          <w:rFonts w:ascii="Times New Roman" w:eastAsia="Times New Roman" w:hAnsi="Times New Roman" w:cs="Times New Roman"/>
          <w:color w:val="222222"/>
          <w:sz w:val="24"/>
          <w:szCs w:val="24"/>
          <w:lang w:val="en"/>
        </w:rPr>
        <w:t>Martysh</w:t>
      </w:r>
      <w:proofErr w:type="spellEnd"/>
      <w:r w:rsidRPr="00B773F5">
        <w:rPr>
          <w:rFonts w:ascii="Times New Roman" w:eastAsia="Times New Roman" w:hAnsi="Times New Roman" w:cs="Times New Roman"/>
          <w:color w:val="222222"/>
          <w:sz w:val="24"/>
          <w:szCs w:val="24"/>
          <w:lang w:val="en"/>
        </w:rPr>
        <w:t>, and Yu. G. Rapoport,</w:t>
      </w:r>
      <w:r w:rsidRPr="00B773F5">
        <w:rPr>
          <w:rFonts w:ascii="Times New Roman" w:eastAsia="Times New Roman" w:hAnsi="Times New Roman" w:cs="Times New Roman"/>
          <w:i/>
          <w:color w:val="222222"/>
          <w:sz w:val="24"/>
          <w:szCs w:val="24"/>
          <w:lang w:val="en"/>
        </w:rPr>
        <w:t xml:space="preserve"> Waves and negative refraction in magnetized plasma with ferrite grains, </w:t>
      </w:r>
      <w:r w:rsidRPr="00B773F5">
        <w:rPr>
          <w:rFonts w:ascii="Times New Roman" w:eastAsia="Times New Roman" w:hAnsi="Times New Roman" w:cs="Times New Roman"/>
          <w:color w:val="222222"/>
          <w:sz w:val="24"/>
          <w:szCs w:val="24"/>
          <w:lang w:val="en"/>
        </w:rPr>
        <w:t>Physics of Plasmas 17, 112109 (2010).</w:t>
      </w:r>
    </w:p>
    <w:p w14:paraId="40AEA6C8" w14:textId="77777777" w:rsidR="00B773F5" w:rsidRPr="00B773F5" w:rsidRDefault="00B773F5" w:rsidP="00831630">
      <w:pPr>
        <w:shd w:val="clear" w:color="auto" w:fill="FFFFFF"/>
        <w:contextualSpacing/>
        <w:outlineLvl w:val="2"/>
        <w:rPr>
          <w:rFonts w:ascii="Times New Roman" w:eastAsia="Times New Roman" w:hAnsi="Times New Roman" w:cs="Times New Roman"/>
          <w:i/>
          <w:color w:val="222222"/>
          <w:sz w:val="24"/>
          <w:szCs w:val="24"/>
          <w:lang w:val="en"/>
        </w:rPr>
      </w:pPr>
    </w:p>
    <w:p w14:paraId="07411BB4" w14:textId="77777777" w:rsidR="00B773F5" w:rsidRPr="00B773F5" w:rsidRDefault="00B773F5" w:rsidP="00B773F5">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V. G. Petrov, </w:t>
      </w:r>
      <w:r w:rsidRPr="00B773F5">
        <w:rPr>
          <w:rFonts w:ascii="Times New Roman" w:eastAsia="Times New Roman" w:hAnsi="Times New Roman" w:cs="Times New Roman"/>
          <w:i/>
          <w:color w:val="222222"/>
          <w:sz w:val="24"/>
          <w:szCs w:val="24"/>
          <w:lang w:val="en"/>
        </w:rPr>
        <w:t xml:space="preserve">Influence of refraction on plasma density measurements, </w:t>
      </w:r>
      <w:r w:rsidRPr="00B773F5">
        <w:rPr>
          <w:rFonts w:ascii="Times New Roman" w:eastAsia="Times New Roman" w:hAnsi="Times New Roman" w:cs="Times New Roman"/>
          <w:color w:val="222222"/>
          <w:sz w:val="24"/>
          <w:szCs w:val="24"/>
          <w:lang w:val="en"/>
        </w:rPr>
        <w:t>Plasma Physics Reports, April 2006, Volume 32, Issue 4, pp 311–316.</w:t>
      </w:r>
    </w:p>
    <w:p w14:paraId="67D08215" w14:textId="77777777" w:rsidR="00B773F5" w:rsidRPr="00B773F5" w:rsidRDefault="00B773F5" w:rsidP="00B773F5">
      <w:pPr>
        <w:spacing w:after="200" w:line="276" w:lineRule="auto"/>
        <w:ind w:left="720"/>
        <w:contextualSpacing/>
        <w:rPr>
          <w:rFonts w:ascii="Times New Roman" w:eastAsia="Times New Roman" w:hAnsi="Times New Roman" w:cs="Times New Roman"/>
          <w:color w:val="222222"/>
          <w:sz w:val="24"/>
          <w:szCs w:val="24"/>
          <w:lang w:val="en"/>
        </w:rPr>
      </w:pPr>
    </w:p>
    <w:p w14:paraId="451B5A96" w14:textId="77777777" w:rsidR="00B773F5" w:rsidRPr="00B773F5" w:rsidRDefault="00B773F5" w:rsidP="00B773F5">
      <w:pPr>
        <w:numPr>
          <w:ilvl w:val="0"/>
          <w:numId w:val="6"/>
        </w:numPr>
        <w:spacing w:after="200" w:line="276" w:lineRule="auto"/>
        <w:contextualSpacing/>
        <w:rPr>
          <w:rFonts w:ascii="Times New Roman" w:eastAsia="Times New Roman" w:hAnsi="Times New Roman" w:cs="Times New Roman"/>
          <w:i/>
          <w:color w:val="222222"/>
          <w:sz w:val="24"/>
          <w:szCs w:val="24"/>
          <w:lang w:val="en"/>
        </w:rPr>
      </w:pPr>
      <w:r w:rsidRPr="00B773F5">
        <w:rPr>
          <w:rFonts w:ascii="Times New Roman" w:eastAsia="Times New Roman" w:hAnsi="Times New Roman" w:cs="Times New Roman"/>
          <w:color w:val="222222"/>
          <w:sz w:val="24"/>
          <w:szCs w:val="24"/>
          <w:lang w:val="en"/>
        </w:rPr>
        <w:t xml:space="preserve">W. </w:t>
      </w:r>
      <w:proofErr w:type="spellStart"/>
      <w:r w:rsidRPr="00B773F5">
        <w:rPr>
          <w:rFonts w:ascii="Times New Roman" w:eastAsia="Times New Roman" w:hAnsi="Times New Roman" w:cs="Times New Roman"/>
          <w:color w:val="222222"/>
          <w:sz w:val="24"/>
          <w:szCs w:val="24"/>
          <w:lang w:val="en"/>
        </w:rPr>
        <w:t>Gekelman</w:t>
      </w:r>
      <w:proofErr w:type="spellEnd"/>
      <w:r w:rsidRPr="00B773F5">
        <w:rPr>
          <w:rFonts w:ascii="Times New Roman" w:eastAsia="Times New Roman" w:hAnsi="Times New Roman" w:cs="Times New Roman"/>
          <w:color w:val="222222"/>
          <w:sz w:val="24"/>
          <w:szCs w:val="24"/>
          <w:lang w:val="en"/>
        </w:rPr>
        <w:t xml:space="preserve"> et al, </w:t>
      </w:r>
      <w:proofErr w:type="gramStart"/>
      <w:r w:rsidRPr="00B773F5">
        <w:rPr>
          <w:rFonts w:ascii="Times New Roman" w:eastAsia="Times New Roman" w:hAnsi="Times New Roman" w:cs="Times New Roman"/>
          <w:i/>
          <w:color w:val="222222"/>
          <w:sz w:val="24"/>
          <w:szCs w:val="24"/>
          <w:lang w:val="en"/>
        </w:rPr>
        <w:t>Using</w:t>
      </w:r>
      <w:proofErr w:type="gramEnd"/>
      <w:r w:rsidRPr="00B773F5">
        <w:rPr>
          <w:rFonts w:ascii="Times New Roman" w:eastAsia="Times New Roman" w:hAnsi="Times New Roman" w:cs="Times New Roman"/>
          <w:i/>
          <w:color w:val="222222"/>
          <w:sz w:val="24"/>
          <w:szCs w:val="24"/>
          <w:lang w:val="en"/>
        </w:rPr>
        <w:t xml:space="preserve"> plasma experiments to illustrate a complex index of refraction, </w:t>
      </w:r>
      <w:r w:rsidRPr="00B773F5">
        <w:rPr>
          <w:rFonts w:ascii="Times New Roman" w:eastAsia="Times New Roman" w:hAnsi="Times New Roman" w:cs="Times New Roman"/>
          <w:color w:val="222222"/>
          <w:sz w:val="24"/>
          <w:szCs w:val="24"/>
          <w:lang w:val="en"/>
        </w:rPr>
        <w:t xml:space="preserve">Am. J. Phys., Vol. 79, No. 9, September 2011. </w:t>
      </w:r>
    </w:p>
    <w:p w14:paraId="456F091B" w14:textId="77777777" w:rsidR="00B773F5" w:rsidRPr="00B773F5" w:rsidRDefault="00B773F5" w:rsidP="00B773F5">
      <w:pPr>
        <w:spacing w:after="200" w:line="276" w:lineRule="auto"/>
        <w:ind w:left="720"/>
        <w:contextualSpacing/>
        <w:rPr>
          <w:rFonts w:ascii="Times New Roman" w:eastAsia="Times New Roman" w:hAnsi="Times New Roman" w:cs="Times New Roman"/>
          <w:i/>
          <w:color w:val="222222"/>
          <w:sz w:val="24"/>
          <w:szCs w:val="24"/>
          <w:lang w:val="en"/>
        </w:rPr>
      </w:pPr>
    </w:p>
    <w:p w14:paraId="4FBD17C4" w14:textId="77777777" w:rsidR="00B773F5" w:rsidRPr="00B773F5" w:rsidRDefault="00B773F5" w:rsidP="00B773F5">
      <w:pPr>
        <w:numPr>
          <w:ilvl w:val="0"/>
          <w:numId w:val="6"/>
        </w:numPr>
        <w:spacing w:after="200" w:line="276" w:lineRule="auto"/>
        <w:contextualSpacing/>
        <w:rPr>
          <w:rFonts w:ascii="Times New Roman" w:eastAsia="Times New Roman" w:hAnsi="Times New Roman" w:cs="Times New Roman"/>
          <w:i/>
          <w:color w:val="222222"/>
          <w:sz w:val="24"/>
          <w:szCs w:val="24"/>
          <w:lang w:val="en"/>
        </w:rPr>
      </w:pPr>
      <w:proofErr w:type="spellStart"/>
      <w:proofErr w:type="gramStart"/>
      <w:r w:rsidRPr="00B773F5">
        <w:rPr>
          <w:rFonts w:ascii="Times New Roman" w:eastAsia="Times New Roman" w:hAnsi="Times New Roman" w:cs="Times New Roman"/>
          <w:color w:val="222222"/>
          <w:sz w:val="24"/>
          <w:szCs w:val="24"/>
          <w:lang w:val="en"/>
        </w:rPr>
        <w:t>S.Sakai,;</w:t>
      </w:r>
      <w:proofErr w:type="gramEnd"/>
      <w:r w:rsidRPr="00B773F5">
        <w:rPr>
          <w:rFonts w:ascii="Times New Roman" w:eastAsia="Times New Roman" w:hAnsi="Times New Roman" w:cs="Times New Roman"/>
          <w:color w:val="222222"/>
          <w:sz w:val="24"/>
          <w:szCs w:val="24"/>
          <w:lang w:val="en"/>
        </w:rPr>
        <w:t>K</w:t>
      </w:r>
      <w:proofErr w:type="spellEnd"/>
      <w:r w:rsidRPr="00B773F5">
        <w:rPr>
          <w:rFonts w:ascii="Times New Roman" w:eastAsia="Times New Roman" w:hAnsi="Times New Roman" w:cs="Times New Roman"/>
          <w:color w:val="222222"/>
          <w:sz w:val="24"/>
          <w:szCs w:val="24"/>
          <w:lang w:val="en"/>
        </w:rPr>
        <w:t>. Tachibana,</w:t>
      </w:r>
      <w:r w:rsidRPr="00B773F5">
        <w:rPr>
          <w:rFonts w:ascii="Times New Roman" w:eastAsia="Times New Roman" w:hAnsi="Times New Roman" w:cs="Times New Roman"/>
          <w:i/>
          <w:color w:val="222222"/>
          <w:sz w:val="24"/>
          <w:szCs w:val="24"/>
          <w:lang w:val="en"/>
        </w:rPr>
        <w:t xml:space="preserve"> Plasmas as metamaterials: a review; </w:t>
      </w:r>
      <w:r w:rsidRPr="00B773F5">
        <w:rPr>
          <w:rFonts w:ascii="Times New Roman" w:eastAsia="Times New Roman" w:hAnsi="Times New Roman" w:cs="Times New Roman"/>
          <w:color w:val="222222"/>
          <w:sz w:val="24"/>
          <w:szCs w:val="24"/>
          <w:lang w:val="en"/>
        </w:rPr>
        <w:t>IOP Publishing Plasma Sources Science And Technology, Plasma Sources Sci. Technol. 21 (2012) 013001.</w:t>
      </w:r>
    </w:p>
    <w:p w14:paraId="24459492" w14:textId="77777777" w:rsidR="00B773F5" w:rsidRPr="00B773F5" w:rsidRDefault="00B773F5" w:rsidP="00B773F5">
      <w:pPr>
        <w:spacing w:after="200" w:line="276" w:lineRule="auto"/>
        <w:ind w:left="720"/>
        <w:contextualSpacing/>
        <w:rPr>
          <w:rFonts w:ascii="Times New Roman" w:eastAsia="Times New Roman" w:hAnsi="Times New Roman" w:cs="Times New Roman"/>
          <w:i/>
          <w:color w:val="222222"/>
          <w:sz w:val="24"/>
          <w:szCs w:val="24"/>
          <w:lang w:val="en"/>
        </w:rPr>
      </w:pPr>
    </w:p>
    <w:p w14:paraId="1C615AC4" w14:textId="77777777" w:rsidR="00B773F5" w:rsidRPr="00B773F5" w:rsidRDefault="00B773F5" w:rsidP="00B773F5">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i/>
          <w:color w:val="222222"/>
          <w:sz w:val="24"/>
          <w:szCs w:val="24"/>
          <w:lang w:val="en"/>
        </w:rPr>
        <w:t xml:space="preserve"> </w:t>
      </w:r>
      <w:r w:rsidRPr="00B773F5">
        <w:rPr>
          <w:rFonts w:ascii="Times New Roman" w:eastAsia="Times New Roman" w:hAnsi="Times New Roman" w:cs="Times New Roman"/>
          <w:color w:val="222222"/>
          <w:sz w:val="24"/>
          <w:szCs w:val="24"/>
          <w:lang w:val="en"/>
        </w:rPr>
        <w:t xml:space="preserve">Y. Zhan and B. Guo, </w:t>
      </w:r>
      <w:r w:rsidRPr="00B773F5">
        <w:rPr>
          <w:rFonts w:ascii="Times New Roman" w:eastAsia="Times New Roman" w:hAnsi="Times New Roman" w:cs="Times New Roman"/>
          <w:i/>
          <w:color w:val="222222"/>
          <w:sz w:val="24"/>
          <w:szCs w:val="24"/>
          <w:lang w:val="en"/>
        </w:rPr>
        <w:t xml:space="preserve">Negative refraction in a rotational plasma metamaterial, </w:t>
      </w:r>
      <w:r w:rsidRPr="00B773F5">
        <w:rPr>
          <w:rFonts w:ascii="Times New Roman" w:eastAsia="Times New Roman" w:hAnsi="Times New Roman" w:cs="Times New Roman"/>
          <w:color w:val="222222"/>
          <w:sz w:val="24"/>
          <w:szCs w:val="24"/>
          <w:lang w:val="en"/>
        </w:rPr>
        <w:t xml:space="preserve">Published 9 November 2018 •   © 2018 Hefei Institutes of Physical Science, Chinese Academy of Sciences and IOP Publishing, Plasma Science and </w:t>
      </w:r>
      <w:proofErr w:type="gramStart"/>
      <w:r w:rsidRPr="00B773F5">
        <w:rPr>
          <w:rFonts w:ascii="Times New Roman" w:eastAsia="Times New Roman" w:hAnsi="Times New Roman" w:cs="Times New Roman"/>
          <w:color w:val="222222"/>
          <w:sz w:val="24"/>
          <w:szCs w:val="24"/>
          <w:lang w:val="en"/>
        </w:rPr>
        <w:t>Technology,  Volume</w:t>
      </w:r>
      <w:proofErr w:type="gramEnd"/>
      <w:r w:rsidRPr="00B773F5">
        <w:rPr>
          <w:rFonts w:ascii="Times New Roman" w:eastAsia="Times New Roman" w:hAnsi="Times New Roman" w:cs="Times New Roman"/>
          <w:color w:val="222222"/>
          <w:sz w:val="24"/>
          <w:szCs w:val="24"/>
          <w:lang w:val="en"/>
        </w:rPr>
        <w:t xml:space="preserve"> 21,  Number 1.</w:t>
      </w:r>
    </w:p>
    <w:p w14:paraId="5DE3CDBE" w14:textId="77777777" w:rsidR="00B773F5" w:rsidRPr="00B773F5" w:rsidRDefault="00B773F5" w:rsidP="00B773F5">
      <w:pPr>
        <w:spacing w:after="200" w:line="276" w:lineRule="auto"/>
        <w:ind w:left="720"/>
        <w:contextualSpacing/>
        <w:rPr>
          <w:rFonts w:ascii="Times New Roman" w:eastAsia="Times New Roman" w:hAnsi="Times New Roman" w:cs="Times New Roman"/>
          <w:color w:val="222222"/>
          <w:sz w:val="24"/>
          <w:szCs w:val="24"/>
          <w:lang w:val="en"/>
        </w:rPr>
      </w:pPr>
    </w:p>
    <w:p w14:paraId="0758E93D" w14:textId="77777777" w:rsidR="00B773F5" w:rsidRPr="00B773F5" w:rsidRDefault="00B773F5" w:rsidP="00B773F5">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T. Anderson, </w:t>
      </w:r>
      <w:r w:rsidRPr="00B773F5">
        <w:rPr>
          <w:rFonts w:ascii="Times New Roman" w:eastAsia="Times New Roman" w:hAnsi="Times New Roman" w:cs="Times New Roman"/>
          <w:i/>
          <w:color w:val="222222"/>
          <w:sz w:val="24"/>
          <w:szCs w:val="24"/>
          <w:lang w:val="en"/>
        </w:rPr>
        <w:t>Plasma Devices for Steering and Focusing Antenna Beams</w:t>
      </w:r>
      <w:r w:rsidRPr="00B773F5">
        <w:rPr>
          <w:rFonts w:ascii="Times New Roman" w:eastAsia="Times New Roman" w:hAnsi="Times New Roman" w:cs="Times New Roman"/>
          <w:color w:val="222222"/>
          <w:sz w:val="24"/>
          <w:szCs w:val="24"/>
          <w:lang w:val="en"/>
        </w:rPr>
        <w:t>; U.S. Patent Issue Number: 8,384,602, Issued February 26, 2013.</w:t>
      </w:r>
    </w:p>
    <w:p w14:paraId="6FC3EB88" w14:textId="77777777" w:rsidR="00B773F5" w:rsidRPr="00B773F5" w:rsidRDefault="00B773F5" w:rsidP="00831630">
      <w:pPr>
        <w:spacing w:after="200" w:line="276" w:lineRule="auto"/>
        <w:contextualSpacing/>
        <w:rPr>
          <w:rFonts w:ascii="Times New Roman" w:eastAsia="Times New Roman" w:hAnsi="Times New Roman" w:cs="Times New Roman"/>
          <w:color w:val="222222"/>
          <w:sz w:val="24"/>
          <w:szCs w:val="24"/>
          <w:lang w:val="en"/>
        </w:rPr>
      </w:pPr>
    </w:p>
    <w:p w14:paraId="4A2FAE7A" w14:textId="77777777" w:rsidR="00B773F5" w:rsidRPr="00B773F5" w:rsidRDefault="00B773F5" w:rsidP="00B773F5">
      <w:pPr>
        <w:numPr>
          <w:ilvl w:val="0"/>
          <w:numId w:val="6"/>
        </w:numPr>
        <w:spacing w:after="200" w:line="276" w:lineRule="auto"/>
        <w:contextualSpacing/>
        <w:rPr>
          <w:rFonts w:ascii="Times New Roman" w:eastAsia="Times New Roman" w:hAnsi="Times New Roman" w:cs="Times New Roman"/>
          <w:i/>
          <w:color w:val="222222"/>
          <w:sz w:val="24"/>
          <w:szCs w:val="24"/>
          <w:lang w:val="en"/>
        </w:rPr>
      </w:pPr>
      <w:r w:rsidRPr="00B773F5">
        <w:rPr>
          <w:rFonts w:ascii="Times New Roman" w:eastAsia="Times New Roman" w:hAnsi="Times New Roman" w:cs="Times New Roman"/>
          <w:color w:val="222222"/>
          <w:sz w:val="24"/>
          <w:szCs w:val="24"/>
          <w:lang w:val="en"/>
        </w:rPr>
        <w:t xml:space="preserve">M. Habibi and M. </w:t>
      </w:r>
      <w:proofErr w:type="spellStart"/>
      <w:r w:rsidRPr="00B773F5">
        <w:rPr>
          <w:rFonts w:ascii="Times New Roman" w:eastAsia="Times New Roman" w:hAnsi="Times New Roman" w:cs="Times New Roman"/>
          <w:color w:val="222222"/>
          <w:sz w:val="24"/>
          <w:szCs w:val="24"/>
          <w:lang w:val="en"/>
        </w:rPr>
        <w:t>Davoodianidalik</w:t>
      </w:r>
      <w:proofErr w:type="spellEnd"/>
      <w:r w:rsidRPr="00B773F5">
        <w:rPr>
          <w:rFonts w:ascii="Times New Roman" w:eastAsia="Times New Roman" w:hAnsi="Times New Roman" w:cs="Times New Roman"/>
          <w:color w:val="222222"/>
          <w:sz w:val="24"/>
          <w:szCs w:val="24"/>
          <w:lang w:val="en"/>
        </w:rPr>
        <w:t xml:space="preserve">, </w:t>
      </w:r>
      <w:r w:rsidRPr="00B773F5">
        <w:rPr>
          <w:rFonts w:ascii="Times New Roman" w:eastAsia="Times New Roman" w:hAnsi="Times New Roman" w:cs="Times New Roman"/>
          <w:i/>
          <w:color w:val="222222"/>
          <w:sz w:val="24"/>
          <w:szCs w:val="24"/>
          <w:lang w:val="en"/>
        </w:rPr>
        <w:t xml:space="preserve">Self-Focusing of High-Power Laser Beam through </w:t>
      </w:r>
      <w:proofErr w:type="gramStart"/>
      <w:r w:rsidRPr="00B773F5">
        <w:rPr>
          <w:rFonts w:ascii="Times New Roman" w:eastAsia="Times New Roman" w:hAnsi="Times New Roman" w:cs="Times New Roman"/>
          <w:i/>
          <w:color w:val="222222"/>
          <w:sz w:val="24"/>
          <w:szCs w:val="24"/>
          <w:lang w:val="en"/>
        </w:rPr>
        <w:t xml:space="preserve">Plasma, </w:t>
      </w:r>
      <w:r w:rsidRPr="00B773F5">
        <w:rPr>
          <w:rFonts w:ascii="Times New Roman" w:eastAsia="Times New Roman" w:hAnsi="Times New Roman" w:cs="Times New Roman"/>
          <w:color w:val="222222"/>
          <w:sz w:val="24"/>
          <w:szCs w:val="24"/>
          <w:lang w:val="en"/>
        </w:rPr>
        <w:t xml:space="preserve"> Open</w:t>
      </w:r>
      <w:proofErr w:type="gramEnd"/>
      <w:r w:rsidRPr="00B773F5">
        <w:rPr>
          <w:rFonts w:ascii="Times New Roman" w:eastAsia="Times New Roman" w:hAnsi="Times New Roman" w:cs="Times New Roman"/>
          <w:color w:val="222222"/>
          <w:sz w:val="24"/>
          <w:szCs w:val="24"/>
          <w:lang w:val="en"/>
        </w:rPr>
        <w:t xml:space="preserve"> access peer-reviewed chapter, October 3rd 2018.</w:t>
      </w:r>
    </w:p>
    <w:p w14:paraId="224551B8" w14:textId="77777777" w:rsidR="00B773F5" w:rsidRPr="00B773F5" w:rsidRDefault="00B773F5" w:rsidP="00B773F5">
      <w:pPr>
        <w:spacing w:after="200" w:line="276" w:lineRule="auto"/>
        <w:ind w:left="720"/>
        <w:contextualSpacing/>
        <w:rPr>
          <w:rFonts w:ascii="Times New Roman" w:eastAsia="Times New Roman" w:hAnsi="Times New Roman" w:cs="Times New Roman"/>
          <w:i/>
          <w:color w:val="222222"/>
          <w:sz w:val="24"/>
          <w:szCs w:val="24"/>
          <w:lang w:val="en"/>
        </w:rPr>
      </w:pPr>
    </w:p>
    <w:p w14:paraId="585CB9B0" w14:textId="77777777" w:rsidR="00B773F5" w:rsidRPr="00B773F5" w:rsidRDefault="00B773F5" w:rsidP="00B773F5">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D. F. Gordon, A. B. </w:t>
      </w:r>
      <w:proofErr w:type="spellStart"/>
      <w:r w:rsidRPr="00B773F5">
        <w:rPr>
          <w:rFonts w:ascii="Times New Roman" w:eastAsia="Times New Roman" w:hAnsi="Times New Roman" w:cs="Times New Roman"/>
          <w:color w:val="222222"/>
          <w:sz w:val="24"/>
          <w:szCs w:val="24"/>
          <w:lang w:val="en"/>
        </w:rPr>
        <w:t>Stamm</w:t>
      </w:r>
      <w:proofErr w:type="spellEnd"/>
      <w:r w:rsidRPr="00B773F5">
        <w:rPr>
          <w:rFonts w:ascii="Times New Roman" w:eastAsia="Times New Roman" w:hAnsi="Times New Roman" w:cs="Times New Roman"/>
          <w:color w:val="222222"/>
          <w:sz w:val="24"/>
          <w:szCs w:val="24"/>
          <w:lang w:val="en"/>
        </w:rPr>
        <w:t xml:space="preserve">, B. </w:t>
      </w:r>
      <w:proofErr w:type="gramStart"/>
      <w:r w:rsidRPr="00B773F5">
        <w:rPr>
          <w:rFonts w:ascii="Times New Roman" w:eastAsia="Times New Roman" w:hAnsi="Times New Roman" w:cs="Times New Roman"/>
          <w:color w:val="222222"/>
          <w:sz w:val="24"/>
          <w:szCs w:val="24"/>
          <w:lang w:val="en"/>
        </w:rPr>
        <w:t>Hafizi,  L.</w:t>
      </w:r>
      <w:proofErr w:type="gramEnd"/>
      <w:r w:rsidRPr="00B773F5">
        <w:rPr>
          <w:rFonts w:ascii="Times New Roman" w:eastAsia="Times New Roman" w:hAnsi="Times New Roman" w:cs="Times New Roman"/>
          <w:color w:val="222222"/>
          <w:sz w:val="24"/>
          <w:szCs w:val="24"/>
          <w:lang w:val="en"/>
        </w:rPr>
        <w:t xml:space="preserve"> A. Johnson, D. </w:t>
      </w:r>
      <w:proofErr w:type="spellStart"/>
      <w:r w:rsidRPr="00B773F5">
        <w:rPr>
          <w:rFonts w:ascii="Times New Roman" w:eastAsia="Times New Roman" w:hAnsi="Times New Roman" w:cs="Times New Roman"/>
          <w:color w:val="222222"/>
          <w:sz w:val="24"/>
          <w:szCs w:val="24"/>
          <w:lang w:val="en"/>
        </w:rPr>
        <w:t>Kaganovich</w:t>
      </w:r>
      <w:proofErr w:type="spellEnd"/>
      <w:r w:rsidRPr="00B773F5">
        <w:rPr>
          <w:rFonts w:ascii="Times New Roman" w:eastAsia="Times New Roman" w:hAnsi="Times New Roman" w:cs="Times New Roman"/>
          <w:color w:val="222222"/>
          <w:sz w:val="24"/>
          <w:szCs w:val="24"/>
          <w:lang w:val="en"/>
        </w:rPr>
        <w:t xml:space="preserve">, R. F. Hubbard,  A. S. Richardson, and D. </w:t>
      </w:r>
      <w:proofErr w:type="spellStart"/>
      <w:r w:rsidRPr="00B773F5">
        <w:rPr>
          <w:rFonts w:ascii="Times New Roman" w:eastAsia="Times New Roman" w:hAnsi="Times New Roman" w:cs="Times New Roman"/>
          <w:color w:val="222222"/>
          <w:sz w:val="24"/>
          <w:szCs w:val="24"/>
          <w:lang w:val="en"/>
        </w:rPr>
        <w:t>Zhigunov</w:t>
      </w:r>
      <w:proofErr w:type="spellEnd"/>
      <w:r w:rsidRPr="00B773F5">
        <w:rPr>
          <w:rFonts w:ascii="Times New Roman" w:eastAsia="Times New Roman" w:hAnsi="Times New Roman" w:cs="Times New Roman"/>
          <w:color w:val="222222"/>
          <w:sz w:val="24"/>
          <w:szCs w:val="24"/>
          <w:lang w:val="en"/>
        </w:rPr>
        <w:t xml:space="preserve">, </w:t>
      </w:r>
      <w:r w:rsidRPr="00B773F5">
        <w:rPr>
          <w:rFonts w:ascii="Times New Roman" w:eastAsia="Times New Roman" w:hAnsi="Times New Roman" w:cs="Times New Roman"/>
          <w:i/>
          <w:color w:val="222222"/>
          <w:sz w:val="24"/>
          <w:szCs w:val="24"/>
          <w:lang w:val="en"/>
        </w:rPr>
        <w:t>Ideal form of optical plasma lenses,</w:t>
      </w:r>
      <w:r w:rsidRPr="00B773F5">
        <w:rPr>
          <w:rFonts w:ascii="Times New Roman" w:eastAsia="Times New Roman" w:hAnsi="Times New Roman" w:cs="Times New Roman"/>
          <w:color w:val="222222"/>
          <w:sz w:val="24"/>
          <w:szCs w:val="24"/>
          <w:lang w:val="en"/>
        </w:rPr>
        <w:t xml:space="preserve"> Physics of Plasmas 25, 063101 (2018).</w:t>
      </w:r>
    </w:p>
    <w:p w14:paraId="28900AF7" w14:textId="77777777" w:rsidR="00B773F5" w:rsidRPr="00B773F5" w:rsidRDefault="00B773F5" w:rsidP="00831630">
      <w:pPr>
        <w:spacing w:after="200" w:line="276" w:lineRule="auto"/>
        <w:contextualSpacing/>
        <w:rPr>
          <w:rFonts w:ascii="Times New Roman" w:eastAsia="Times New Roman" w:hAnsi="Times New Roman" w:cs="Times New Roman"/>
          <w:color w:val="222222"/>
          <w:sz w:val="24"/>
          <w:szCs w:val="24"/>
          <w:lang w:val="en"/>
        </w:rPr>
      </w:pPr>
    </w:p>
    <w:p w14:paraId="39016D96" w14:textId="77777777" w:rsidR="00B773F5" w:rsidRPr="00B773F5" w:rsidRDefault="00B773F5" w:rsidP="00B773F5">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color w:val="222222"/>
          <w:sz w:val="24"/>
          <w:szCs w:val="24"/>
          <w:lang w:val="en"/>
        </w:rPr>
        <w:t xml:space="preserve">V. I. </w:t>
      </w:r>
      <w:proofErr w:type="spellStart"/>
      <w:r w:rsidRPr="00B773F5">
        <w:rPr>
          <w:rFonts w:ascii="Times New Roman" w:eastAsia="Times New Roman" w:hAnsi="Times New Roman" w:cs="Times New Roman"/>
          <w:color w:val="222222"/>
          <w:sz w:val="24"/>
          <w:szCs w:val="24"/>
          <w:lang w:val="en"/>
        </w:rPr>
        <w:t>Gushenets</w:t>
      </w:r>
      <w:proofErr w:type="spellEnd"/>
      <w:r w:rsidRPr="00B773F5">
        <w:rPr>
          <w:rFonts w:ascii="Times New Roman" w:eastAsia="Times New Roman" w:hAnsi="Times New Roman" w:cs="Times New Roman"/>
          <w:color w:val="222222"/>
          <w:sz w:val="24"/>
          <w:szCs w:val="24"/>
          <w:lang w:val="en"/>
        </w:rPr>
        <w:t xml:space="preserve"> et al., </w:t>
      </w:r>
      <w:r w:rsidRPr="00B773F5">
        <w:rPr>
          <w:rFonts w:ascii="Times New Roman" w:eastAsia="Times New Roman" w:hAnsi="Times New Roman" w:cs="Times New Roman"/>
          <w:i/>
          <w:color w:val="222222"/>
          <w:sz w:val="24"/>
          <w:szCs w:val="24"/>
          <w:lang w:val="en"/>
        </w:rPr>
        <w:t xml:space="preserve">Electrostatic Plasma Lens Focusing of an Intense Electron Beam in an Electron Source With a Vacuum Arc Plasma </w:t>
      </w:r>
      <w:proofErr w:type="gramStart"/>
      <w:r w:rsidRPr="00B773F5">
        <w:rPr>
          <w:rFonts w:ascii="Times New Roman" w:eastAsia="Times New Roman" w:hAnsi="Times New Roman" w:cs="Times New Roman"/>
          <w:i/>
          <w:color w:val="222222"/>
          <w:sz w:val="24"/>
          <w:szCs w:val="24"/>
          <w:lang w:val="en"/>
        </w:rPr>
        <w:t>Cathode</w:t>
      </w:r>
      <w:r w:rsidRPr="00B773F5">
        <w:rPr>
          <w:rFonts w:ascii="Times New Roman" w:eastAsia="Times New Roman" w:hAnsi="Times New Roman" w:cs="Times New Roman"/>
          <w:color w:val="222222"/>
          <w:sz w:val="24"/>
          <w:szCs w:val="24"/>
          <w:lang w:val="en"/>
        </w:rPr>
        <w:t>,  IEEE</w:t>
      </w:r>
      <w:proofErr w:type="gramEnd"/>
      <w:r w:rsidRPr="00B773F5">
        <w:rPr>
          <w:rFonts w:ascii="Times New Roman" w:eastAsia="Times New Roman" w:hAnsi="Times New Roman" w:cs="Times New Roman"/>
          <w:color w:val="222222"/>
          <w:sz w:val="24"/>
          <w:szCs w:val="24"/>
          <w:lang w:val="en"/>
        </w:rPr>
        <w:t xml:space="preserve"> Transactions on Plasma Science, vol. 41, no. 8, pp. 2171-2176, Aug. 2013.</w:t>
      </w:r>
    </w:p>
    <w:p w14:paraId="06D5F4C1" w14:textId="77777777" w:rsidR="00B773F5" w:rsidRPr="00B773F5" w:rsidRDefault="00B773F5" w:rsidP="00B773F5">
      <w:pPr>
        <w:spacing w:after="200" w:line="276" w:lineRule="auto"/>
        <w:ind w:left="720"/>
        <w:contextualSpacing/>
        <w:rPr>
          <w:rFonts w:ascii="Times New Roman" w:eastAsia="Times New Roman" w:hAnsi="Times New Roman" w:cs="Times New Roman"/>
          <w:color w:val="222222"/>
          <w:sz w:val="24"/>
          <w:szCs w:val="24"/>
          <w:lang w:val="en"/>
        </w:rPr>
      </w:pPr>
    </w:p>
    <w:p w14:paraId="591B3ABF" w14:textId="77777777" w:rsidR="00B773F5" w:rsidRPr="00B773F5" w:rsidRDefault="00B773F5" w:rsidP="00B773F5">
      <w:pPr>
        <w:numPr>
          <w:ilvl w:val="0"/>
          <w:numId w:val="6"/>
        </w:numPr>
        <w:spacing w:after="200" w:line="276" w:lineRule="auto"/>
        <w:contextualSpacing/>
        <w:rPr>
          <w:rFonts w:ascii="Times New Roman" w:eastAsia="Times New Roman" w:hAnsi="Times New Roman" w:cs="Times New Roman"/>
          <w:i/>
          <w:color w:val="222222"/>
          <w:sz w:val="24"/>
          <w:szCs w:val="24"/>
          <w:lang w:val="en"/>
        </w:rPr>
      </w:pPr>
      <w:r w:rsidRPr="00B773F5">
        <w:rPr>
          <w:rFonts w:ascii="Times New Roman" w:eastAsia="Times New Roman" w:hAnsi="Times New Roman" w:cs="Times New Roman"/>
          <w:color w:val="222222"/>
          <w:sz w:val="24"/>
          <w:szCs w:val="24"/>
          <w:lang w:val="en"/>
        </w:rPr>
        <w:t xml:space="preserve">J. J. </w:t>
      </w:r>
      <w:proofErr w:type="spellStart"/>
      <w:r w:rsidRPr="00B773F5">
        <w:rPr>
          <w:rFonts w:ascii="Times New Roman" w:eastAsia="Times New Roman" w:hAnsi="Times New Roman" w:cs="Times New Roman"/>
          <w:color w:val="222222"/>
          <w:sz w:val="24"/>
          <w:szCs w:val="24"/>
          <w:lang w:val="en"/>
        </w:rPr>
        <w:t>Su</w:t>
      </w:r>
      <w:proofErr w:type="spellEnd"/>
      <w:r w:rsidRPr="00B773F5">
        <w:rPr>
          <w:rFonts w:ascii="Times New Roman" w:eastAsia="Times New Roman" w:hAnsi="Times New Roman" w:cs="Times New Roman"/>
          <w:color w:val="222222"/>
          <w:sz w:val="24"/>
          <w:szCs w:val="24"/>
          <w:lang w:val="en"/>
        </w:rPr>
        <w:t xml:space="preserve">, T. </w:t>
      </w:r>
      <w:proofErr w:type="spellStart"/>
      <w:r w:rsidRPr="00B773F5">
        <w:rPr>
          <w:rFonts w:ascii="Times New Roman" w:eastAsia="Times New Roman" w:hAnsi="Times New Roman" w:cs="Times New Roman"/>
          <w:color w:val="222222"/>
          <w:sz w:val="24"/>
          <w:szCs w:val="24"/>
          <w:lang w:val="en"/>
        </w:rPr>
        <w:t>Katsouleas</w:t>
      </w:r>
      <w:proofErr w:type="spellEnd"/>
      <w:r w:rsidRPr="00B773F5">
        <w:rPr>
          <w:rFonts w:ascii="Times New Roman" w:eastAsia="Times New Roman" w:hAnsi="Times New Roman" w:cs="Times New Roman"/>
          <w:color w:val="222222"/>
          <w:sz w:val="24"/>
          <w:szCs w:val="24"/>
          <w:lang w:val="en"/>
        </w:rPr>
        <w:t xml:space="preserve">, J. M. Dawson, and R. Fedele, </w:t>
      </w:r>
      <w:r w:rsidRPr="00B773F5">
        <w:rPr>
          <w:rFonts w:ascii="Times New Roman" w:eastAsia="Times New Roman" w:hAnsi="Times New Roman" w:cs="Times New Roman"/>
          <w:i/>
          <w:color w:val="222222"/>
          <w:sz w:val="24"/>
          <w:szCs w:val="24"/>
          <w:lang w:val="en"/>
        </w:rPr>
        <w:t>Plasma lenses for focusing particle beams</w:t>
      </w:r>
      <w:r w:rsidRPr="00B773F5">
        <w:rPr>
          <w:rFonts w:ascii="Times New Roman" w:eastAsia="Times New Roman" w:hAnsi="Times New Roman" w:cs="Times New Roman"/>
          <w:color w:val="222222"/>
          <w:sz w:val="24"/>
          <w:szCs w:val="24"/>
          <w:lang w:val="en"/>
        </w:rPr>
        <w:t>, Phys. Rev. A 41, 3321 – Published 1 March 1990.</w:t>
      </w:r>
    </w:p>
    <w:p w14:paraId="04A998CB" w14:textId="77777777" w:rsidR="00B773F5" w:rsidRPr="00B773F5" w:rsidRDefault="00B773F5" w:rsidP="00B773F5">
      <w:pPr>
        <w:spacing w:after="200" w:line="276" w:lineRule="auto"/>
        <w:ind w:left="720"/>
        <w:contextualSpacing/>
        <w:rPr>
          <w:rFonts w:ascii="Times New Roman" w:eastAsia="Times New Roman" w:hAnsi="Times New Roman" w:cs="Times New Roman"/>
          <w:i/>
          <w:color w:val="222222"/>
          <w:sz w:val="24"/>
          <w:szCs w:val="24"/>
          <w:lang w:val="en"/>
        </w:rPr>
      </w:pPr>
    </w:p>
    <w:p w14:paraId="4123B23A" w14:textId="77777777" w:rsidR="00B773F5" w:rsidRDefault="00B773F5" w:rsidP="0078518A">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eastAsia="Times New Roman" w:hAnsi="Times New Roman" w:cs="Times New Roman"/>
          <w:i/>
          <w:color w:val="222222"/>
          <w:sz w:val="24"/>
          <w:szCs w:val="24"/>
          <w:lang w:val="en"/>
        </w:rPr>
        <w:t xml:space="preserve"> </w:t>
      </w:r>
      <w:r w:rsidRPr="00B773F5">
        <w:rPr>
          <w:rFonts w:ascii="Times New Roman" w:eastAsia="Times New Roman" w:hAnsi="Times New Roman" w:cs="Times New Roman"/>
          <w:color w:val="222222"/>
          <w:sz w:val="24"/>
          <w:szCs w:val="24"/>
          <w:lang w:val="en"/>
        </w:rPr>
        <w:t xml:space="preserve">P. </w:t>
      </w:r>
      <w:proofErr w:type="spellStart"/>
      <w:r w:rsidRPr="00B773F5">
        <w:rPr>
          <w:rFonts w:ascii="Times New Roman" w:eastAsia="Times New Roman" w:hAnsi="Times New Roman" w:cs="Times New Roman"/>
          <w:color w:val="222222"/>
          <w:sz w:val="24"/>
          <w:szCs w:val="24"/>
          <w:lang w:val="en"/>
        </w:rPr>
        <w:t>Linardakis</w:t>
      </w:r>
      <w:proofErr w:type="spellEnd"/>
      <w:r w:rsidRPr="00B773F5">
        <w:rPr>
          <w:rFonts w:ascii="Times New Roman" w:eastAsia="Times New Roman" w:hAnsi="Times New Roman" w:cs="Times New Roman"/>
          <w:color w:val="222222"/>
          <w:sz w:val="24"/>
          <w:szCs w:val="24"/>
          <w:lang w:val="en"/>
        </w:rPr>
        <w:t xml:space="preserve">, G. Borg and N. Martin, </w:t>
      </w:r>
      <w:r w:rsidRPr="00B773F5">
        <w:rPr>
          <w:rFonts w:ascii="Times New Roman" w:eastAsia="Times New Roman" w:hAnsi="Times New Roman" w:cs="Times New Roman"/>
          <w:i/>
          <w:color w:val="222222"/>
          <w:sz w:val="24"/>
          <w:szCs w:val="24"/>
          <w:lang w:val="en"/>
        </w:rPr>
        <w:t>Plasma-based lens for microwave beam steering,</w:t>
      </w:r>
      <w:r w:rsidRPr="00B773F5">
        <w:rPr>
          <w:rFonts w:asciiTheme="minorHAnsi" w:eastAsiaTheme="minorHAnsi" w:hAnsiTheme="minorHAnsi" w:cstheme="minorBidi"/>
        </w:rPr>
        <w:t xml:space="preserve"> </w:t>
      </w:r>
      <w:r w:rsidRPr="00B773F5">
        <w:rPr>
          <w:rFonts w:ascii="Times New Roman" w:eastAsia="Times New Roman" w:hAnsi="Times New Roman" w:cs="Times New Roman"/>
          <w:color w:val="222222"/>
          <w:sz w:val="24"/>
          <w:szCs w:val="24"/>
          <w:lang w:val="en"/>
        </w:rPr>
        <w:t>Electronics Letters, 13th April 2006 Vol. 42 No. 8.</w:t>
      </w:r>
    </w:p>
    <w:p w14:paraId="1179257A" w14:textId="77777777" w:rsidR="00B773F5" w:rsidRDefault="00B773F5" w:rsidP="00B773F5">
      <w:pPr>
        <w:pStyle w:val="ListParagraph"/>
        <w:rPr>
          <w:rFonts w:ascii="Times New Roman" w:hAnsi="Times New Roman" w:cs="Times New Roman"/>
          <w:sz w:val="24"/>
          <w:szCs w:val="24"/>
        </w:rPr>
      </w:pPr>
    </w:p>
    <w:p w14:paraId="2E157BD4" w14:textId="77777777" w:rsidR="00B773F5" w:rsidRDefault="00875BC9" w:rsidP="00866594">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hAnsi="Times New Roman" w:cs="Times New Roman"/>
          <w:sz w:val="24"/>
          <w:szCs w:val="24"/>
        </w:rPr>
        <w:t xml:space="preserve"> Anderson, T. R. “Plasma Antennas Second Edition”, Chapter 13, Artech House, 2020.</w:t>
      </w:r>
    </w:p>
    <w:p w14:paraId="093C46F7" w14:textId="77777777" w:rsidR="00B773F5" w:rsidRDefault="00B773F5" w:rsidP="00B773F5">
      <w:pPr>
        <w:pStyle w:val="ListParagraph"/>
        <w:rPr>
          <w:rFonts w:ascii="Times New Roman" w:hAnsi="Times New Roman" w:cs="Times New Roman"/>
          <w:sz w:val="24"/>
          <w:szCs w:val="24"/>
        </w:rPr>
      </w:pPr>
    </w:p>
    <w:p w14:paraId="0440ACB8" w14:textId="67406FFF" w:rsidR="00866594" w:rsidRPr="00B773F5" w:rsidRDefault="00866594" w:rsidP="00866594">
      <w:pPr>
        <w:numPr>
          <w:ilvl w:val="0"/>
          <w:numId w:val="6"/>
        </w:numPr>
        <w:spacing w:after="200" w:line="276" w:lineRule="auto"/>
        <w:contextualSpacing/>
        <w:rPr>
          <w:rFonts w:ascii="Times New Roman" w:eastAsia="Times New Roman" w:hAnsi="Times New Roman" w:cs="Times New Roman"/>
          <w:color w:val="222222"/>
          <w:sz w:val="24"/>
          <w:szCs w:val="24"/>
          <w:lang w:val="en"/>
        </w:rPr>
      </w:pPr>
      <w:r w:rsidRPr="00B773F5">
        <w:rPr>
          <w:rFonts w:ascii="Times New Roman" w:hAnsi="Times New Roman" w:cs="Times New Roman"/>
          <w:sz w:val="24"/>
          <w:szCs w:val="24"/>
        </w:rPr>
        <w:t xml:space="preserve"> Anderson, T. R. “Plasma Antennas Second Edition”, Section 18.8 supplementary material, Artech House, 2020.</w:t>
      </w:r>
    </w:p>
    <w:p w14:paraId="632D2FEF" w14:textId="402EC2FF" w:rsidR="00866594" w:rsidRPr="00875BC9" w:rsidRDefault="00866594" w:rsidP="0078518A">
      <w:pPr>
        <w:rPr>
          <w:rFonts w:ascii="Times New Roman" w:hAnsi="Times New Roman" w:cs="Times New Roman"/>
          <w:sz w:val="24"/>
          <w:szCs w:val="24"/>
        </w:rPr>
      </w:pPr>
    </w:p>
    <w:p w14:paraId="082F5D23" w14:textId="43FC03FB" w:rsidR="00875BC9" w:rsidRDefault="00875BC9" w:rsidP="0078518A"/>
    <w:p w14:paraId="36319837" w14:textId="27A93C44" w:rsidR="00F955BF" w:rsidRDefault="00F955BF" w:rsidP="0078518A"/>
    <w:p w14:paraId="2279BEB8" w14:textId="33964D4B" w:rsidR="00F955BF" w:rsidRDefault="00F955BF" w:rsidP="0078518A"/>
    <w:p w14:paraId="282015C8" w14:textId="71F063D5" w:rsidR="00F955BF" w:rsidRDefault="00F955BF" w:rsidP="0078518A"/>
    <w:p w14:paraId="2E32DBD7" w14:textId="70288B83" w:rsidR="00F955BF" w:rsidRDefault="00F955BF" w:rsidP="0078518A"/>
    <w:p w14:paraId="5E7D1A92" w14:textId="00714828" w:rsidR="00F955BF" w:rsidRDefault="00F955BF" w:rsidP="0078518A"/>
    <w:p w14:paraId="14E9D657" w14:textId="69D076BC" w:rsidR="00F955BF" w:rsidRDefault="00F955BF" w:rsidP="0078518A"/>
    <w:p w14:paraId="7D67F94D" w14:textId="18D3EFD1" w:rsidR="00F955BF" w:rsidRDefault="00F955BF" w:rsidP="0078518A"/>
    <w:p w14:paraId="15A3EDAF" w14:textId="4CE2145C" w:rsidR="00F955BF" w:rsidRDefault="00F955BF" w:rsidP="0078518A"/>
    <w:p w14:paraId="1833F9B2" w14:textId="1CFEE733" w:rsidR="00F955BF" w:rsidRDefault="00F955BF" w:rsidP="0078518A"/>
    <w:p w14:paraId="752F0651" w14:textId="77777777" w:rsidR="00F955BF" w:rsidRDefault="00F955BF" w:rsidP="0078518A"/>
    <w:p w14:paraId="60974974" w14:textId="77777777" w:rsidR="00875BC9" w:rsidRPr="00875BC9" w:rsidRDefault="00875BC9" w:rsidP="00875BC9">
      <w:pPr>
        <w:ind w:left="720"/>
        <w:contextualSpacing/>
        <w:rPr>
          <w:rFonts w:ascii="Times New Roman" w:eastAsia="Times New Roman" w:hAnsi="Times New Roman" w:cs="Times New Roman"/>
          <w:b/>
          <w:color w:val="000000"/>
        </w:rPr>
      </w:pPr>
      <w:r w:rsidRPr="00875BC9">
        <w:rPr>
          <w:rFonts w:ascii="Times New Roman" w:eastAsia="Times New Roman" w:hAnsi="Times New Roman" w:cs="Times New Roman"/>
          <w:b/>
          <w:color w:val="000000"/>
        </w:rPr>
        <w:t>The Second Edition of my book titled “Plasma Antennas”:</w:t>
      </w:r>
    </w:p>
    <w:p w14:paraId="26E9DB5B" w14:textId="77777777" w:rsidR="00875BC9" w:rsidRPr="00875BC9" w:rsidRDefault="00875BC9" w:rsidP="00875BC9">
      <w:pPr>
        <w:ind w:left="720"/>
        <w:contextualSpacing/>
        <w:rPr>
          <w:rFonts w:ascii="Times New Roman" w:eastAsia="Times New Roman" w:hAnsi="Times New Roman" w:cs="Times New Roman"/>
          <w:color w:val="000000"/>
        </w:rPr>
      </w:pPr>
    </w:p>
    <w:p w14:paraId="74910154" w14:textId="77777777" w:rsidR="00875BC9" w:rsidRPr="00875BC9" w:rsidRDefault="00875BC9" w:rsidP="00875BC9">
      <w:pPr>
        <w:ind w:left="720"/>
        <w:contextualSpacing/>
        <w:rPr>
          <w:rFonts w:ascii="Times New Roman" w:eastAsia="Times New Roman" w:hAnsi="Times New Roman" w:cs="Times New Roman"/>
          <w:b/>
          <w:color w:val="000000"/>
        </w:rPr>
      </w:pPr>
      <w:r w:rsidRPr="00875BC9">
        <w:rPr>
          <w:rFonts w:ascii="Times New Roman" w:eastAsia="Times New Roman" w:hAnsi="Times New Roman" w:cs="Times New Roman"/>
          <w:b/>
          <w:color w:val="000000"/>
        </w:rPr>
        <w:t>Plasma Antennas, Second Edition, Theodore Anderson, Copyright: 2020 Artech House,</w:t>
      </w:r>
    </w:p>
    <w:p w14:paraId="79ECFA75" w14:textId="77777777" w:rsidR="00875BC9" w:rsidRPr="00875BC9" w:rsidRDefault="00875BC9" w:rsidP="00875BC9">
      <w:pPr>
        <w:ind w:left="720"/>
        <w:contextualSpacing/>
        <w:rPr>
          <w:rFonts w:ascii="Times New Roman" w:eastAsia="Times New Roman" w:hAnsi="Times New Roman" w:cs="Times New Roman"/>
          <w:b/>
          <w:color w:val="000000"/>
        </w:rPr>
      </w:pPr>
      <w:r w:rsidRPr="00875BC9">
        <w:rPr>
          <w:rFonts w:ascii="Times New Roman" w:eastAsia="Times New Roman" w:hAnsi="Times New Roman" w:cs="Times New Roman"/>
          <w:b/>
          <w:color w:val="000000"/>
        </w:rPr>
        <w:t>ISBN: 9781630817503</w:t>
      </w:r>
    </w:p>
    <w:p w14:paraId="13515FF4" w14:textId="77777777" w:rsidR="00875BC9" w:rsidRPr="00875BC9" w:rsidRDefault="00875BC9" w:rsidP="00875BC9">
      <w:pPr>
        <w:ind w:left="720"/>
        <w:contextualSpacing/>
        <w:rPr>
          <w:rFonts w:ascii="Times New Roman" w:eastAsia="Times New Roman" w:hAnsi="Times New Roman" w:cs="Times New Roman"/>
          <w:b/>
          <w:color w:val="000000"/>
        </w:rPr>
      </w:pPr>
    </w:p>
    <w:p w14:paraId="33DADA73" w14:textId="77777777" w:rsidR="00875BC9" w:rsidRPr="00875BC9" w:rsidRDefault="00875BC9" w:rsidP="00875BC9">
      <w:pPr>
        <w:ind w:left="720"/>
        <w:contextualSpacing/>
        <w:rPr>
          <w:rFonts w:ascii="Times New Roman" w:eastAsia="Times New Roman" w:hAnsi="Times New Roman" w:cs="Times New Roman"/>
          <w:b/>
          <w:color w:val="000000"/>
        </w:rPr>
      </w:pPr>
      <w:r w:rsidRPr="00875BC9">
        <w:rPr>
          <w:rFonts w:ascii="Times New Roman" w:eastAsia="Times New Roman" w:hAnsi="Times New Roman" w:cs="Times New Roman"/>
          <w:b/>
          <w:color w:val="000000"/>
        </w:rPr>
        <w:lastRenderedPageBreak/>
        <w:tab/>
      </w:r>
      <w:r w:rsidRPr="00875BC9">
        <w:rPr>
          <w:rFonts w:ascii="Times New Roman" w:eastAsia="Times New Roman" w:hAnsi="Times New Roman" w:cs="Times New Roman"/>
          <w:b/>
          <w:color w:val="000000"/>
        </w:rPr>
        <w:tab/>
      </w:r>
      <w:r w:rsidRPr="00875BC9">
        <w:rPr>
          <w:rFonts w:ascii="Times New Roman" w:eastAsia="Times New Roman" w:hAnsi="Times New Roman" w:cs="Times New Roman"/>
          <w:b/>
          <w:color w:val="000000"/>
        </w:rPr>
        <w:tab/>
      </w:r>
      <w:r w:rsidRPr="00875BC9">
        <w:rPr>
          <w:rFonts w:ascii="Times New Roman" w:eastAsia="Times New Roman" w:hAnsi="Times New Roman" w:cs="Times New Roman"/>
          <w:b/>
          <w:color w:val="000000"/>
        </w:rPr>
        <w:tab/>
      </w:r>
      <w:r w:rsidRPr="00875BC9">
        <w:rPr>
          <w:rFonts w:asciiTheme="minorHAnsi" w:eastAsiaTheme="minorHAnsi" w:hAnsiTheme="minorHAnsi" w:cstheme="minorBidi"/>
          <w:noProof/>
        </w:rPr>
        <w:drawing>
          <wp:inline distT="0" distB="0" distL="0" distR="0" wp14:anchorId="6A0B0CEF" wp14:editId="44FC113A">
            <wp:extent cx="1190625" cy="1800225"/>
            <wp:effectExtent l="0" t="0" r="9525" b="9525"/>
            <wp:docPr id="40" name="ctl00_wpm_ShowProduct_ctl04_ProductImage" descr="Plasma Antennas, Secon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wpm_ShowProduct_ctl04_ProductImage" descr="Plasma Antennas, Second Edi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1800225"/>
                    </a:xfrm>
                    <a:prstGeom prst="rect">
                      <a:avLst/>
                    </a:prstGeom>
                    <a:noFill/>
                    <a:ln>
                      <a:noFill/>
                    </a:ln>
                  </pic:spPr>
                </pic:pic>
              </a:graphicData>
            </a:graphic>
          </wp:inline>
        </w:drawing>
      </w:r>
    </w:p>
    <w:p w14:paraId="6DFB3A34" w14:textId="77777777" w:rsidR="00875BC9" w:rsidRPr="00875BC9" w:rsidRDefault="00875BC9" w:rsidP="00875BC9">
      <w:pPr>
        <w:ind w:left="720"/>
        <w:contextualSpacing/>
        <w:rPr>
          <w:rFonts w:ascii="Times New Roman" w:eastAsia="Times New Roman" w:hAnsi="Times New Roman" w:cs="Times New Roman"/>
          <w:color w:val="000000"/>
        </w:rPr>
      </w:pPr>
      <w:r w:rsidRPr="00875BC9">
        <w:rPr>
          <w:rFonts w:ascii="Times New Roman" w:eastAsia="Times New Roman" w:hAnsi="Times New Roman" w:cs="Times New Roman"/>
          <w:color w:val="000000"/>
        </w:rPr>
        <w:t xml:space="preserve"> </w:t>
      </w:r>
    </w:p>
    <w:p w14:paraId="59F4C138" w14:textId="77777777" w:rsidR="00875BC9" w:rsidRPr="00875BC9" w:rsidRDefault="00875BC9" w:rsidP="00875BC9">
      <w:pPr>
        <w:spacing w:before="100" w:beforeAutospacing="1" w:after="100" w:afterAutospacing="1"/>
        <w:ind w:left="360"/>
        <w:rPr>
          <w:rFonts w:ascii="Times New Roman" w:eastAsia="Times New Roman" w:hAnsi="Times New Roman" w:cs="Times New Roman"/>
          <w:b/>
          <w:color w:val="000000"/>
        </w:rPr>
      </w:pPr>
      <w:r w:rsidRPr="00875BC9">
        <w:rPr>
          <w:rFonts w:ascii="Times New Roman" w:eastAsia="Times New Roman" w:hAnsi="Times New Roman" w:cs="Times New Roman"/>
          <w:b/>
          <w:color w:val="000000"/>
        </w:rPr>
        <w:t>My original book titled “Plasma Antennas”:</w:t>
      </w:r>
    </w:p>
    <w:tbl>
      <w:tblPr>
        <w:tblW w:w="5000" w:type="pct"/>
        <w:tblCellSpacing w:w="37" w:type="dxa"/>
        <w:tblCellMar>
          <w:left w:w="0" w:type="dxa"/>
          <w:right w:w="0" w:type="dxa"/>
        </w:tblCellMar>
        <w:tblLook w:val="0000" w:firstRow="0" w:lastRow="0" w:firstColumn="0" w:lastColumn="0" w:noHBand="0" w:noVBand="0"/>
      </w:tblPr>
      <w:tblGrid>
        <w:gridCol w:w="1881"/>
        <w:gridCol w:w="7627"/>
      </w:tblGrid>
      <w:tr w:rsidR="00875BC9" w:rsidRPr="00875BC9" w14:paraId="6D5A913E" w14:textId="77777777" w:rsidTr="006D4332">
        <w:trPr>
          <w:tblCellSpacing w:w="37" w:type="dxa"/>
        </w:trPr>
        <w:tc>
          <w:tcPr>
            <w:tcW w:w="2100" w:type="dxa"/>
          </w:tcPr>
          <w:p w14:paraId="1DA56394" w14:textId="77777777" w:rsidR="00875BC9" w:rsidRPr="00875BC9" w:rsidRDefault="00875BC9" w:rsidP="00875BC9">
            <w:pPr>
              <w:rPr>
                <w:rFonts w:ascii="Times New Roman" w:eastAsia="Times New Roman" w:hAnsi="Times New Roman" w:cs="Times New Roman"/>
              </w:rPr>
            </w:pPr>
            <w:r w:rsidRPr="00875BC9">
              <w:rPr>
                <w:rFonts w:ascii="Times New Roman" w:eastAsia="Times New Roman" w:hAnsi="Times New Roman" w:cs="Times New Roman"/>
                <w:noProof/>
              </w:rPr>
              <w:drawing>
                <wp:inline distT="0" distB="0" distL="0" distR="0" wp14:anchorId="152DC733" wp14:editId="183F9CF0">
                  <wp:extent cx="1114425" cy="1838325"/>
                  <wp:effectExtent l="0" t="0" r="9525" b="9525"/>
                  <wp:docPr id="41" name="Picture 41" descr="GetB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tBlo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1838325"/>
                          </a:xfrm>
                          <a:prstGeom prst="rect">
                            <a:avLst/>
                          </a:prstGeom>
                          <a:noFill/>
                          <a:ln>
                            <a:noFill/>
                          </a:ln>
                        </pic:spPr>
                      </pic:pic>
                    </a:graphicData>
                  </a:graphic>
                </wp:inline>
              </w:drawing>
            </w:r>
          </w:p>
        </w:tc>
        <w:tc>
          <w:tcPr>
            <w:tcW w:w="5000" w:type="pct"/>
          </w:tcPr>
          <w:p w14:paraId="6CE9DD42" w14:textId="77777777" w:rsidR="00875BC9" w:rsidRPr="00875BC9" w:rsidRDefault="00875BC9" w:rsidP="00875BC9">
            <w:pPr>
              <w:rPr>
                <w:rFonts w:ascii="Times New Roman" w:eastAsia="Times New Roman" w:hAnsi="Times New Roman" w:cs="Times New Roman"/>
                <w:b/>
                <w:bCs/>
                <w:i/>
              </w:rPr>
            </w:pPr>
            <w:r w:rsidRPr="00875BC9">
              <w:rPr>
                <w:rFonts w:ascii="Times New Roman" w:eastAsia="Times New Roman" w:hAnsi="Times New Roman" w:cs="Times New Roman"/>
                <w:b/>
                <w:bCs/>
                <w:i/>
              </w:rPr>
              <w:t>Plasma Antennas</w:t>
            </w:r>
          </w:p>
          <w:p w14:paraId="62DA2B87" w14:textId="77777777" w:rsidR="00875BC9" w:rsidRPr="00875BC9" w:rsidRDefault="00875BC9" w:rsidP="00875BC9">
            <w:pPr>
              <w:rPr>
                <w:rFonts w:ascii="Times New Roman" w:eastAsia="Times New Roman" w:hAnsi="Times New Roman" w:cs="Times New Roman"/>
                <w:i/>
              </w:rPr>
            </w:pPr>
            <w:r w:rsidRPr="00875BC9">
              <w:rPr>
                <w:rFonts w:ascii="Times New Roman" w:eastAsia="Times New Roman" w:hAnsi="Times New Roman" w:cs="Times New Roman"/>
                <w:i/>
              </w:rPr>
              <w:t>Theodore Anderson, Haleakala Research and Development, Inc.</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846"/>
            </w:tblGrid>
            <w:tr w:rsidR="00875BC9" w:rsidRPr="00875BC9" w14:paraId="1ADA8157" w14:textId="77777777" w:rsidTr="006D4332">
              <w:trPr>
                <w:tblCellSpacing w:w="15" w:type="dxa"/>
              </w:trPr>
              <w:tc>
                <w:tcPr>
                  <w:tcW w:w="0" w:type="auto"/>
                  <w:vAlign w:val="center"/>
                </w:tcPr>
                <w:p w14:paraId="66C4D24D" w14:textId="77777777" w:rsidR="00875BC9" w:rsidRPr="00875BC9" w:rsidRDefault="00875BC9" w:rsidP="00875BC9">
                  <w:pPr>
                    <w:spacing w:before="150"/>
                    <w:rPr>
                      <w:rFonts w:ascii="Times New Roman" w:eastAsia="Times New Roman" w:hAnsi="Times New Roman" w:cs="Times New Roman"/>
                      <w:i/>
                    </w:rPr>
                  </w:pPr>
                  <w:r w:rsidRPr="00875BC9">
                    <w:rPr>
                      <w:rFonts w:ascii="Times New Roman" w:eastAsia="Times New Roman" w:hAnsi="Times New Roman" w:cs="Times New Roman"/>
                      <w:i/>
                    </w:rPr>
                    <w:t>ISBN 978-1-60807-143-2</w:t>
                  </w:r>
                </w:p>
                <w:p w14:paraId="27C4C245" w14:textId="77777777" w:rsidR="00875BC9" w:rsidRPr="00875BC9" w:rsidRDefault="00875BC9" w:rsidP="00875BC9">
                  <w:pPr>
                    <w:spacing w:before="150"/>
                    <w:rPr>
                      <w:rFonts w:ascii="Times New Roman" w:eastAsia="Times New Roman" w:hAnsi="Times New Roman" w:cs="Times New Roman"/>
                      <w:i/>
                    </w:rPr>
                  </w:pPr>
                  <w:r w:rsidRPr="00875BC9">
                    <w:rPr>
                      <w:rFonts w:ascii="Times New Roman" w:eastAsia="Times New Roman" w:hAnsi="Times New Roman" w:cs="Times New Roman"/>
                      <w:i/>
                    </w:rPr>
                    <w:t>Copyright 2011, Artech House.</w:t>
                  </w:r>
                </w:p>
                <w:p w14:paraId="425D92EE" w14:textId="77777777" w:rsidR="00875BC9" w:rsidRPr="00875BC9" w:rsidRDefault="00875BC9" w:rsidP="00875BC9">
                  <w:pPr>
                    <w:spacing w:before="150"/>
                    <w:rPr>
                      <w:rFonts w:ascii="Times New Roman" w:eastAsia="Times New Roman" w:hAnsi="Times New Roman" w:cs="Times New Roman"/>
                      <w:i/>
                    </w:rPr>
                  </w:pPr>
                </w:p>
              </w:tc>
            </w:tr>
          </w:tbl>
          <w:p w14:paraId="4BA0A804" w14:textId="77777777" w:rsidR="00875BC9" w:rsidRPr="00875BC9" w:rsidRDefault="00875BC9" w:rsidP="00875BC9">
            <w:pPr>
              <w:rPr>
                <w:rFonts w:ascii="Times New Roman" w:eastAsia="Times New Roman" w:hAnsi="Times New Roman" w:cs="Times New Roman"/>
                <w:b/>
                <w:bCs/>
                <w:i/>
                <w:color w:val="FF3300"/>
              </w:rPr>
            </w:pPr>
          </w:p>
        </w:tc>
      </w:tr>
    </w:tbl>
    <w:p w14:paraId="4682F806" w14:textId="77777777" w:rsidR="00875BC9" w:rsidRPr="00875BC9" w:rsidRDefault="00875BC9" w:rsidP="00875BC9">
      <w:pPr>
        <w:overflowPunct w:val="0"/>
        <w:autoSpaceDE w:val="0"/>
        <w:autoSpaceDN w:val="0"/>
        <w:adjustRightInd w:val="0"/>
        <w:rPr>
          <w:rFonts w:ascii="Times New Roman" w:eastAsia="Times New Roman" w:hAnsi="Times New Roman" w:cs="Times New Roman"/>
          <w:b/>
          <w:sz w:val="24"/>
          <w:szCs w:val="24"/>
        </w:rPr>
      </w:pPr>
      <w:r w:rsidRPr="00875BC9">
        <w:rPr>
          <w:rFonts w:ascii="Times New Roman" w:eastAsia="Times New Roman" w:hAnsi="Times New Roman" w:cs="Times New Roman"/>
          <w:b/>
          <w:sz w:val="24"/>
          <w:szCs w:val="24"/>
        </w:rPr>
        <w:t>Book Chapter</w:t>
      </w:r>
    </w:p>
    <w:p w14:paraId="2971EBCD" w14:textId="77777777" w:rsidR="00875BC9" w:rsidRPr="00875BC9" w:rsidRDefault="00875BC9" w:rsidP="00875BC9">
      <w:pPr>
        <w:shd w:val="clear" w:color="auto" w:fill="FFFFFF"/>
        <w:overflowPunct w:val="0"/>
        <w:autoSpaceDE w:val="0"/>
        <w:autoSpaceDN w:val="0"/>
        <w:adjustRightInd w:val="0"/>
        <w:spacing w:after="15"/>
        <w:rPr>
          <w:rFonts w:ascii="Verdana" w:eastAsia="Times New Roman" w:hAnsi="Verdana" w:cs="Times New Roman"/>
          <w:color w:val="333333"/>
          <w:sz w:val="15"/>
          <w:szCs w:val="15"/>
        </w:rPr>
      </w:pPr>
      <w:r w:rsidRPr="00875BC9">
        <w:rPr>
          <w:rFonts w:ascii="Times New Roman" w:eastAsia="Times New Roman" w:hAnsi="Times New Roman" w:cs="Times New Roman"/>
          <w:i/>
          <w:sz w:val="24"/>
          <w:szCs w:val="20"/>
          <w:u w:val="single"/>
        </w:rPr>
        <w:t>Frontiers in Antennas: Next Generation Design &amp; Engineering</w:t>
      </w:r>
      <w:r w:rsidRPr="00875BC9">
        <w:rPr>
          <w:rFonts w:ascii="Times New Roman" w:eastAsia="Times New Roman" w:hAnsi="Times New Roman" w:cs="Times New Roman"/>
          <w:i/>
          <w:sz w:val="24"/>
          <w:szCs w:val="20"/>
        </w:rPr>
        <w:t>,</w:t>
      </w:r>
      <w:r w:rsidRPr="00875BC9">
        <w:rPr>
          <w:rFonts w:ascii="Times New Roman" w:eastAsia="Times New Roman" w:hAnsi="Times New Roman" w:cs="Times New Roman"/>
          <w:sz w:val="24"/>
          <w:szCs w:val="20"/>
        </w:rPr>
        <w:t xml:space="preserve"> chapter 10; Plasma Antennas, </w:t>
      </w:r>
      <w:r w:rsidRPr="00875BC9">
        <w:rPr>
          <w:rFonts w:ascii="Times New Roman" w:eastAsia="Times New Roman" w:hAnsi="Times New Roman" w:cs="Times New Roman"/>
          <w:bCs/>
        </w:rPr>
        <w:t xml:space="preserve">Theodore R. Anderson, McGraw -Hill, Frank Gross editor. ISBN </w:t>
      </w:r>
      <w:r w:rsidRPr="00875BC9">
        <w:rPr>
          <w:rFonts w:ascii="Times New Roman" w:eastAsia="Times New Roman" w:hAnsi="Times New Roman" w:cs="Times New Roman"/>
          <w:color w:val="333333"/>
        </w:rPr>
        <w:t>0071637931 / 9780071637930</w:t>
      </w:r>
    </w:p>
    <w:p w14:paraId="126FE759" w14:textId="77777777" w:rsidR="00875BC9" w:rsidRPr="00875BC9" w:rsidRDefault="00875BC9" w:rsidP="00875BC9">
      <w:pPr>
        <w:overflowPunct w:val="0"/>
        <w:autoSpaceDE w:val="0"/>
        <w:autoSpaceDN w:val="0"/>
        <w:adjustRightInd w:val="0"/>
        <w:rPr>
          <w:rFonts w:ascii="Times New Roman" w:eastAsia="Times New Roman" w:hAnsi="Times New Roman" w:cs="Times New Roman"/>
          <w:sz w:val="24"/>
          <w:szCs w:val="20"/>
        </w:rPr>
      </w:pPr>
    </w:p>
    <w:p w14:paraId="625B389A" w14:textId="77777777" w:rsidR="00875BC9" w:rsidRDefault="00875BC9" w:rsidP="0078518A"/>
    <w:p w14:paraId="3DBBD221" w14:textId="77777777" w:rsidR="0078518A" w:rsidRDefault="0078518A" w:rsidP="0078518A"/>
    <w:p w14:paraId="697908F0" w14:textId="77777777" w:rsidR="0078518A" w:rsidRDefault="0078518A" w:rsidP="0078518A"/>
    <w:p w14:paraId="6358CDEE" w14:textId="77777777" w:rsidR="0078518A" w:rsidRDefault="0078518A" w:rsidP="0078518A"/>
    <w:p w14:paraId="60E10F22" w14:textId="77777777" w:rsidR="0078518A" w:rsidRDefault="0078518A" w:rsidP="0078518A"/>
    <w:p w14:paraId="350E65DE" w14:textId="77777777" w:rsidR="0078518A" w:rsidRDefault="0078518A" w:rsidP="0078518A"/>
    <w:p w14:paraId="0466B950" w14:textId="77777777" w:rsidR="0078518A" w:rsidRDefault="0078518A" w:rsidP="0078518A"/>
    <w:p w14:paraId="73DFE65C" w14:textId="77777777" w:rsidR="0078518A" w:rsidRDefault="0078518A" w:rsidP="0078518A"/>
    <w:p w14:paraId="56F15DF9" w14:textId="77777777" w:rsidR="00924D13" w:rsidRDefault="00924D13"/>
    <w:sectPr w:rsidR="00924D1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EEE18" w14:textId="77777777" w:rsidR="00930705" w:rsidRDefault="00930705" w:rsidP="006F06E7">
      <w:r>
        <w:separator/>
      </w:r>
    </w:p>
  </w:endnote>
  <w:endnote w:type="continuationSeparator" w:id="0">
    <w:p w14:paraId="603A9A69" w14:textId="77777777" w:rsidR="00930705" w:rsidRDefault="00930705" w:rsidP="006F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AGaramond-Bold">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061242"/>
      <w:docPartObj>
        <w:docPartGallery w:val="Page Numbers (Bottom of Page)"/>
        <w:docPartUnique/>
      </w:docPartObj>
    </w:sdtPr>
    <w:sdtEndPr>
      <w:rPr>
        <w:noProof/>
      </w:rPr>
    </w:sdtEndPr>
    <w:sdtContent>
      <w:p w14:paraId="4C475898" w14:textId="79080470" w:rsidR="00AA2357" w:rsidRDefault="00AA23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348883" w14:textId="1DC6D3FF" w:rsidR="00AA2357" w:rsidRDefault="00930705">
    <w:pPr>
      <w:pStyle w:val="Footer"/>
    </w:pPr>
    <w:hyperlink r:id="rId1" w:history="1">
      <w:r w:rsidR="00DD4616" w:rsidRPr="003C6039">
        <w:rPr>
          <w:rStyle w:val="Hyperlink"/>
        </w:rPr>
        <w:t>tedanderson@haleakala-research.com</w:t>
      </w:r>
    </w:hyperlink>
    <w:r w:rsidR="00DD4616">
      <w:t xml:space="preserve">, </w:t>
    </w:r>
    <w:r w:rsidR="00DD4616">
      <w:tab/>
    </w:r>
    <w:r w:rsidR="00DD4616">
      <w:tab/>
      <w:t>www.haleakala-research.com</w:t>
    </w:r>
    <w:r w:rsidR="00DD461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28856" w14:textId="77777777" w:rsidR="00930705" w:rsidRDefault="00930705" w:rsidP="006F06E7">
      <w:r>
        <w:separator/>
      </w:r>
    </w:p>
  </w:footnote>
  <w:footnote w:type="continuationSeparator" w:id="0">
    <w:p w14:paraId="2B671ECA" w14:textId="77777777" w:rsidR="00930705" w:rsidRDefault="00930705" w:rsidP="006F0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1646"/>
    <w:multiLevelType w:val="hybridMultilevel"/>
    <w:tmpl w:val="5D38A700"/>
    <w:lvl w:ilvl="0" w:tplc="72E07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01F75"/>
    <w:multiLevelType w:val="hybridMultilevel"/>
    <w:tmpl w:val="0FA20D84"/>
    <w:lvl w:ilvl="0" w:tplc="F814B59A">
      <w:start w:val="1"/>
      <w:numFmt w:val="bullet"/>
      <w:lvlText w:val="•"/>
      <w:lvlJc w:val="left"/>
      <w:pPr>
        <w:tabs>
          <w:tab w:val="num" w:pos="720"/>
        </w:tabs>
        <w:ind w:left="720" w:hanging="360"/>
      </w:pPr>
      <w:rPr>
        <w:rFonts w:ascii="Arial" w:hAnsi="Arial" w:hint="default"/>
      </w:rPr>
    </w:lvl>
    <w:lvl w:ilvl="1" w:tplc="6F7697DC">
      <w:numFmt w:val="bullet"/>
      <w:lvlText w:val="–"/>
      <w:lvlJc w:val="left"/>
      <w:pPr>
        <w:tabs>
          <w:tab w:val="num" w:pos="1440"/>
        </w:tabs>
        <w:ind w:left="1440" w:hanging="360"/>
      </w:pPr>
      <w:rPr>
        <w:rFonts w:ascii="Arial" w:hAnsi="Arial" w:hint="default"/>
      </w:rPr>
    </w:lvl>
    <w:lvl w:ilvl="2" w:tplc="67FCC364" w:tentative="1">
      <w:start w:val="1"/>
      <w:numFmt w:val="bullet"/>
      <w:lvlText w:val="•"/>
      <w:lvlJc w:val="left"/>
      <w:pPr>
        <w:tabs>
          <w:tab w:val="num" w:pos="2160"/>
        </w:tabs>
        <w:ind w:left="2160" w:hanging="360"/>
      </w:pPr>
      <w:rPr>
        <w:rFonts w:ascii="Arial" w:hAnsi="Arial" w:hint="default"/>
      </w:rPr>
    </w:lvl>
    <w:lvl w:ilvl="3" w:tplc="90545A9A" w:tentative="1">
      <w:start w:val="1"/>
      <w:numFmt w:val="bullet"/>
      <w:lvlText w:val="•"/>
      <w:lvlJc w:val="left"/>
      <w:pPr>
        <w:tabs>
          <w:tab w:val="num" w:pos="2880"/>
        </w:tabs>
        <w:ind w:left="2880" w:hanging="360"/>
      </w:pPr>
      <w:rPr>
        <w:rFonts w:ascii="Arial" w:hAnsi="Arial" w:hint="default"/>
      </w:rPr>
    </w:lvl>
    <w:lvl w:ilvl="4" w:tplc="457C2BDA" w:tentative="1">
      <w:start w:val="1"/>
      <w:numFmt w:val="bullet"/>
      <w:lvlText w:val="•"/>
      <w:lvlJc w:val="left"/>
      <w:pPr>
        <w:tabs>
          <w:tab w:val="num" w:pos="3600"/>
        </w:tabs>
        <w:ind w:left="3600" w:hanging="360"/>
      </w:pPr>
      <w:rPr>
        <w:rFonts w:ascii="Arial" w:hAnsi="Arial" w:hint="default"/>
      </w:rPr>
    </w:lvl>
    <w:lvl w:ilvl="5" w:tplc="B70E48E6" w:tentative="1">
      <w:start w:val="1"/>
      <w:numFmt w:val="bullet"/>
      <w:lvlText w:val="•"/>
      <w:lvlJc w:val="left"/>
      <w:pPr>
        <w:tabs>
          <w:tab w:val="num" w:pos="4320"/>
        </w:tabs>
        <w:ind w:left="4320" w:hanging="360"/>
      </w:pPr>
      <w:rPr>
        <w:rFonts w:ascii="Arial" w:hAnsi="Arial" w:hint="default"/>
      </w:rPr>
    </w:lvl>
    <w:lvl w:ilvl="6" w:tplc="3668C196" w:tentative="1">
      <w:start w:val="1"/>
      <w:numFmt w:val="bullet"/>
      <w:lvlText w:val="•"/>
      <w:lvlJc w:val="left"/>
      <w:pPr>
        <w:tabs>
          <w:tab w:val="num" w:pos="5040"/>
        </w:tabs>
        <w:ind w:left="5040" w:hanging="360"/>
      </w:pPr>
      <w:rPr>
        <w:rFonts w:ascii="Arial" w:hAnsi="Arial" w:hint="default"/>
      </w:rPr>
    </w:lvl>
    <w:lvl w:ilvl="7" w:tplc="4D3C80C0" w:tentative="1">
      <w:start w:val="1"/>
      <w:numFmt w:val="bullet"/>
      <w:lvlText w:val="•"/>
      <w:lvlJc w:val="left"/>
      <w:pPr>
        <w:tabs>
          <w:tab w:val="num" w:pos="5760"/>
        </w:tabs>
        <w:ind w:left="5760" w:hanging="360"/>
      </w:pPr>
      <w:rPr>
        <w:rFonts w:ascii="Arial" w:hAnsi="Arial" w:hint="default"/>
      </w:rPr>
    </w:lvl>
    <w:lvl w:ilvl="8" w:tplc="C20CCD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C15225"/>
    <w:multiLevelType w:val="hybridMultilevel"/>
    <w:tmpl w:val="9CB8EA0E"/>
    <w:lvl w:ilvl="0" w:tplc="A0D80CE0">
      <w:start w:val="1"/>
      <w:numFmt w:val="decimal"/>
      <w:lvlText w:val="%1."/>
      <w:lvlJc w:val="left"/>
      <w:pPr>
        <w:ind w:left="720" w:hanging="360"/>
      </w:pPr>
      <w:rPr>
        <w:rFonts w:ascii="Times New Roman" w:hAnsi="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B4E19"/>
    <w:multiLevelType w:val="hybridMultilevel"/>
    <w:tmpl w:val="94E24C66"/>
    <w:lvl w:ilvl="0" w:tplc="6B947868">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 w15:restartNumberingAfterBreak="0">
    <w:nsid w:val="50173ABB"/>
    <w:multiLevelType w:val="hybridMultilevel"/>
    <w:tmpl w:val="068C8836"/>
    <w:lvl w:ilvl="0" w:tplc="4DF648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76AC8"/>
    <w:multiLevelType w:val="hybridMultilevel"/>
    <w:tmpl w:val="914E069E"/>
    <w:lvl w:ilvl="0" w:tplc="188024C4">
      <w:start w:val="1"/>
      <w:numFmt w:val="bullet"/>
      <w:lvlText w:val="•"/>
      <w:lvlJc w:val="left"/>
      <w:pPr>
        <w:tabs>
          <w:tab w:val="num" w:pos="720"/>
        </w:tabs>
        <w:ind w:left="720" w:hanging="360"/>
      </w:pPr>
      <w:rPr>
        <w:rFonts w:ascii="Arial" w:hAnsi="Arial" w:hint="default"/>
      </w:rPr>
    </w:lvl>
    <w:lvl w:ilvl="1" w:tplc="D4708E32" w:tentative="1">
      <w:start w:val="1"/>
      <w:numFmt w:val="bullet"/>
      <w:lvlText w:val="•"/>
      <w:lvlJc w:val="left"/>
      <w:pPr>
        <w:tabs>
          <w:tab w:val="num" w:pos="1440"/>
        </w:tabs>
        <w:ind w:left="1440" w:hanging="360"/>
      </w:pPr>
      <w:rPr>
        <w:rFonts w:ascii="Arial" w:hAnsi="Arial" w:hint="default"/>
      </w:rPr>
    </w:lvl>
    <w:lvl w:ilvl="2" w:tplc="8F1A58B2" w:tentative="1">
      <w:start w:val="1"/>
      <w:numFmt w:val="bullet"/>
      <w:lvlText w:val="•"/>
      <w:lvlJc w:val="left"/>
      <w:pPr>
        <w:tabs>
          <w:tab w:val="num" w:pos="2160"/>
        </w:tabs>
        <w:ind w:left="2160" w:hanging="360"/>
      </w:pPr>
      <w:rPr>
        <w:rFonts w:ascii="Arial" w:hAnsi="Arial" w:hint="default"/>
      </w:rPr>
    </w:lvl>
    <w:lvl w:ilvl="3" w:tplc="06E277D0" w:tentative="1">
      <w:start w:val="1"/>
      <w:numFmt w:val="bullet"/>
      <w:lvlText w:val="•"/>
      <w:lvlJc w:val="left"/>
      <w:pPr>
        <w:tabs>
          <w:tab w:val="num" w:pos="2880"/>
        </w:tabs>
        <w:ind w:left="2880" w:hanging="360"/>
      </w:pPr>
      <w:rPr>
        <w:rFonts w:ascii="Arial" w:hAnsi="Arial" w:hint="default"/>
      </w:rPr>
    </w:lvl>
    <w:lvl w:ilvl="4" w:tplc="DCD0CB76" w:tentative="1">
      <w:start w:val="1"/>
      <w:numFmt w:val="bullet"/>
      <w:lvlText w:val="•"/>
      <w:lvlJc w:val="left"/>
      <w:pPr>
        <w:tabs>
          <w:tab w:val="num" w:pos="3600"/>
        </w:tabs>
        <w:ind w:left="3600" w:hanging="360"/>
      </w:pPr>
      <w:rPr>
        <w:rFonts w:ascii="Arial" w:hAnsi="Arial" w:hint="default"/>
      </w:rPr>
    </w:lvl>
    <w:lvl w:ilvl="5" w:tplc="17D6F1DC" w:tentative="1">
      <w:start w:val="1"/>
      <w:numFmt w:val="bullet"/>
      <w:lvlText w:val="•"/>
      <w:lvlJc w:val="left"/>
      <w:pPr>
        <w:tabs>
          <w:tab w:val="num" w:pos="4320"/>
        </w:tabs>
        <w:ind w:left="4320" w:hanging="360"/>
      </w:pPr>
      <w:rPr>
        <w:rFonts w:ascii="Arial" w:hAnsi="Arial" w:hint="default"/>
      </w:rPr>
    </w:lvl>
    <w:lvl w:ilvl="6" w:tplc="0F52FC78" w:tentative="1">
      <w:start w:val="1"/>
      <w:numFmt w:val="bullet"/>
      <w:lvlText w:val="•"/>
      <w:lvlJc w:val="left"/>
      <w:pPr>
        <w:tabs>
          <w:tab w:val="num" w:pos="5040"/>
        </w:tabs>
        <w:ind w:left="5040" w:hanging="360"/>
      </w:pPr>
      <w:rPr>
        <w:rFonts w:ascii="Arial" w:hAnsi="Arial" w:hint="default"/>
      </w:rPr>
    </w:lvl>
    <w:lvl w:ilvl="7" w:tplc="168C4580" w:tentative="1">
      <w:start w:val="1"/>
      <w:numFmt w:val="bullet"/>
      <w:lvlText w:val="•"/>
      <w:lvlJc w:val="left"/>
      <w:pPr>
        <w:tabs>
          <w:tab w:val="num" w:pos="5760"/>
        </w:tabs>
        <w:ind w:left="5760" w:hanging="360"/>
      </w:pPr>
      <w:rPr>
        <w:rFonts w:ascii="Arial" w:hAnsi="Arial" w:hint="default"/>
      </w:rPr>
    </w:lvl>
    <w:lvl w:ilvl="8" w:tplc="AE1039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D27081"/>
    <w:multiLevelType w:val="hybridMultilevel"/>
    <w:tmpl w:val="5D38A700"/>
    <w:lvl w:ilvl="0" w:tplc="72E07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446945"/>
    <w:multiLevelType w:val="hybridMultilevel"/>
    <w:tmpl w:val="8DA446CA"/>
    <w:lvl w:ilvl="0" w:tplc="34589CAA">
      <w:start w:val="1"/>
      <w:numFmt w:val="bullet"/>
      <w:lvlText w:val="•"/>
      <w:lvlJc w:val="left"/>
      <w:pPr>
        <w:tabs>
          <w:tab w:val="num" w:pos="720"/>
        </w:tabs>
        <w:ind w:left="720" w:hanging="360"/>
      </w:pPr>
      <w:rPr>
        <w:rFonts w:ascii="Arial" w:hAnsi="Arial" w:hint="default"/>
      </w:rPr>
    </w:lvl>
    <w:lvl w:ilvl="1" w:tplc="96C0D52E" w:tentative="1">
      <w:start w:val="1"/>
      <w:numFmt w:val="bullet"/>
      <w:lvlText w:val="•"/>
      <w:lvlJc w:val="left"/>
      <w:pPr>
        <w:tabs>
          <w:tab w:val="num" w:pos="1440"/>
        </w:tabs>
        <w:ind w:left="1440" w:hanging="360"/>
      </w:pPr>
      <w:rPr>
        <w:rFonts w:ascii="Arial" w:hAnsi="Arial" w:hint="default"/>
      </w:rPr>
    </w:lvl>
    <w:lvl w:ilvl="2" w:tplc="DC22A898" w:tentative="1">
      <w:start w:val="1"/>
      <w:numFmt w:val="bullet"/>
      <w:lvlText w:val="•"/>
      <w:lvlJc w:val="left"/>
      <w:pPr>
        <w:tabs>
          <w:tab w:val="num" w:pos="2160"/>
        </w:tabs>
        <w:ind w:left="2160" w:hanging="360"/>
      </w:pPr>
      <w:rPr>
        <w:rFonts w:ascii="Arial" w:hAnsi="Arial" w:hint="default"/>
      </w:rPr>
    </w:lvl>
    <w:lvl w:ilvl="3" w:tplc="6C08E5E6" w:tentative="1">
      <w:start w:val="1"/>
      <w:numFmt w:val="bullet"/>
      <w:lvlText w:val="•"/>
      <w:lvlJc w:val="left"/>
      <w:pPr>
        <w:tabs>
          <w:tab w:val="num" w:pos="2880"/>
        </w:tabs>
        <w:ind w:left="2880" w:hanging="360"/>
      </w:pPr>
      <w:rPr>
        <w:rFonts w:ascii="Arial" w:hAnsi="Arial" w:hint="default"/>
      </w:rPr>
    </w:lvl>
    <w:lvl w:ilvl="4" w:tplc="2ACE9C92" w:tentative="1">
      <w:start w:val="1"/>
      <w:numFmt w:val="bullet"/>
      <w:lvlText w:val="•"/>
      <w:lvlJc w:val="left"/>
      <w:pPr>
        <w:tabs>
          <w:tab w:val="num" w:pos="3600"/>
        </w:tabs>
        <w:ind w:left="3600" w:hanging="360"/>
      </w:pPr>
      <w:rPr>
        <w:rFonts w:ascii="Arial" w:hAnsi="Arial" w:hint="default"/>
      </w:rPr>
    </w:lvl>
    <w:lvl w:ilvl="5" w:tplc="116A836C" w:tentative="1">
      <w:start w:val="1"/>
      <w:numFmt w:val="bullet"/>
      <w:lvlText w:val="•"/>
      <w:lvlJc w:val="left"/>
      <w:pPr>
        <w:tabs>
          <w:tab w:val="num" w:pos="4320"/>
        </w:tabs>
        <w:ind w:left="4320" w:hanging="360"/>
      </w:pPr>
      <w:rPr>
        <w:rFonts w:ascii="Arial" w:hAnsi="Arial" w:hint="default"/>
      </w:rPr>
    </w:lvl>
    <w:lvl w:ilvl="6" w:tplc="3D901F30" w:tentative="1">
      <w:start w:val="1"/>
      <w:numFmt w:val="bullet"/>
      <w:lvlText w:val="•"/>
      <w:lvlJc w:val="left"/>
      <w:pPr>
        <w:tabs>
          <w:tab w:val="num" w:pos="5040"/>
        </w:tabs>
        <w:ind w:left="5040" w:hanging="360"/>
      </w:pPr>
      <w:rPr>
        <w:rFonts w:ascii="Arial" w:hAnsi="Arial" w:hint="default"/>
      </w:rPr>
    </w:lvl>
    <w:lvl w:ilvl="7" w:tplc="CA9EB016" w:tentative="1">
      <w:start w:val="1"/>
      <w:numFmt w:val="bullet"/>
      <w:lvlText w:val="•"/>
      <w:lvlJc w:val="left"/>
      <w:pPr>
        <w:tabs>
          <w:tab w:val="num" w:pos="5760"/>
        </w:tabs>
        <w:ind w:left="5760" w:hanging="360"/>
      </w:pPr>
      <w:rPr>
        <w:rFonts w:ascii="Arial" w:hAnsi="Arial" w:hint="default"/>
      </w:rPr>
    </w:lvl>
    <w:lvl w:ilvl="8" w:tplc="CA92BBC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
  </w:num>
  <w:num w:numId="4">
    <w:abstractNumId w:val="7"/>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8518A"/>
    <w:rsid w:val="00084DF8"/>
    <w:rsid w:val="00120E7E"/>
    <w:rsid w:val="001C70FB"/>
    <w:rsid w:val="001D2065"/>
    <w:rsid w:val="0034131B"/>
    <w:rsid w:val="00413CF5"/>
    <w:rsid w:val="00436080"/>
    <w:rsid w:val="0056139D"/>
    <w:rsid w:val="005C231E"/>
    <w:rsid w:val="00625925"/>
    <w:rsid w:val="006F06E7"/>
    <w:rsid w:val="00715F0B"/>
    <w:rsid w:val="0078518A"/>
    <w:rsid w:val="007A663A"/>
    <w:rsid w:val="00831630"/>
    <w:rsid w:val="00866594"/>
    <w:rsid w:val="00875BC9"/>
    <w:rsid w:val="008C16B5"/>
    <w:rsid w:val="00924D13"/>
    <w:rsid w:val="00930705"/>
    <w:rsid w:val="00973867"/>
    <w:rsid w:val="009A5679"/>
    <w:rsid w:val="00A807EB"/>
    <w:rsid w:val="00AA2357"/>
    <w:rsid w:val="00AB3EA5"/>
    <w:rsid w:val="00AD2373"/>
    <w:rsid w:val="00B57A81"/>
    <w:rsid w:val="00B773F5"/>
    <w:rsid w:val="00BB60A8"/>
    <w:rsid w:val="00C86052"/>
    <w:rsid w:val="00CC4FB9"/>
    <w:rsid w:val="00DD4616"/>
    <w:rsid w:val="00E112CB"/>
    <w:rsid w:val="00E1424D"/>
    <w:rsid w:val="00EA7921"/>
    <w:rsid w:val="00F6041B"/>
    <w:rsid w:val="00F9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37F1"/>
  <w15:chartTrackingRefBased/>
  <w15:docId w15:val="{AC78EE23-3135-47D5-9F7E-0BD1DED2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8A"/>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8A"/>
    <w:pPr>
      <w:ind w:left="720"/>
    </w:pPr>
  </w:style>
  <w:style w:type="paragraph" w:styleId="NormalWeb">
    <w:name w:val="Normal (Web)"/>
    <w:basedOn w:val="Normal"/>
    <w:uiPriority w:val="99"/>
    <w:semiHidden/>
    <w:unhideWhenUsed/>
    <w:rsid w:val="0078518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518A"/>
    <w:rPr>
      <w:color w:val="0000FF" w:themeColor="hyperlink"/>
      <w:u w:val="single"/>
    </w:rPr>
  </w:style>
  <w:style w:type="paragraph" w:styleId="Header">
    <w:name w:val="header"/>
    <w:basedOn w:val="Normal"/>
    <w:link w:val="HeaderChar"/>
    <w:uiPriority w:val="99"/>
    <w:unhideWhenUsed/>
    <w:rsid w:val="006F06E7"/>
    <w:pPr>
      <w:tabs>
        <w:tab w:val="center" w:pos="4680"/>
        <w:tab w:val="right" w:pos="9360"/>
      </w:tabs>
    </w:pPr>
  </w:style>
  <w:style w:type="character" w:customStyle="1" w:styleId="HeaderChar">
    <w:name w:val="Header Char"/>
    <w:basedOn w:val="DefaultParagraphFont"/>
    <w:link w:val="Header"/>
    <w:uiPriority w:val="99"/>
    <w:rsid w:val="006F06E7"/>
    <w:rPr>
      <w:rFonts w:ascii="Calibri" w:eastAsia="Calibri" w:hAnsi="Calibri" w:cs="Calibri"/>
    </w:rPr>
  </w:style>
  <w:style w:type="paragraph" w:styleId="Footer">
    <w:name w:val="footer"/>
    <w:basedOn w:val="Normal"/>
    <w:link w:val="FooterChar"/>
    <w:uiPriority w:val="99"/>
    <w:unhideWhenUsed/>
    <w:rsid w:val="006F06E7"/>
    <w:pPr>
      <w:tabs>
        <w:tab w:val="center" w:pos="4680"/>
        <w:tab w:val="right" w:pos="9360"/>
      </w:tabs>
    </w:pPr>
  </w:style>
  <w:style w:type="character" w:customStyle="1" w:styleId="FooterChar">
    <w:name w:val="Footer Char"/>
    <w:basedOn w:val="DefaultParagraphFont"/>
    <w:link w:val="Footer"/>
    <w:uiPriority w:val="99"/>
    <w:rsid w:val="006F06E7"/>
    <w:rPr>
      <w:rFonts w:ascii="Calibri" w:eastAsia="Calibri" w:hAnsi="Calibri" w:cs="Calibri"/>
    </w:rPr>
  </w:style>
  <w:style w:type="character" w:styleId="UnresolvedMention">
    <w:name w:val="Unresolved Mention"/>
    <w:basedOn w:val="DefaultParagraphFont"/>
    <w:uiPriority w:val="99"/>
    <w:semiHidden/>
    <w:unhideWhenUsed/>
    <w:rsid w:val="00F60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26419">
      <w:bodyDiv w:val="1"/>
      <w:marLeft w:val="0"/>
      <w:marRight w:val="0"/>
      <w:marTop w:val="0"/>
      <w:marBottom w:val="0"/>
      <w:divBdr>
        <w:top w:val="none" w:sz="0" w:space="0" w:color="auto"/>
        <w:left w:val="none" w:sz="0" w:space="0" w:color="auto"/>
        <w:bottom w:val="none" w:sz="0" w:space="0" w:color="auto"/>
        <w:right w:val="none" w:sz="0" w:space="0" w:color="auto"/>
      </w:divBdr>
      <w:divsChild>
        <w:div w:id="14501521">
          <w:marLeft w:val="547"/>
          <w:marRight w:val="0"/>
          <w:marTop w:val="144"/>
          <w:marBottom w:val="0"/>
          <w:divBdr>
            <w:top w:val="none" w:sz="0" w:space="0" w:color="auto"/>
            <w:left w:val="none" w:sz="0" w:space="0" w:color="auto"/>
            <w:bottom w:val="none" w:sz="0" w:space="0" w:color="auto"/>
            <w:right w:val="none" w:sz="0" w:space="0" w:color="auto"/>
          </w:divBdr>
        </w:div>
        <w:div w:id="1756633545">
          <w:marLeft w:val="547"/>
          <w:marRight w:val="0"/>
          <w:marTop w:val="144"/>
          <w:marBottom w:val="0"/>
          <w:divBdr>
            <w:top w:val="none" w:sz="0" w:space="0" w:color="auto"/>
            <w:left w:val="none" w:sz="0" w:space="0" w:color="auto"/>
            <w:bottom w:val="none" w:sz="0" w:space="0" w:color="auto"/>
            <w:right w:val="none" w:sz="0" w:space="0" w:color="auto"/>
          </w:divBdr>
        </w:div>
        <w:div w:id="440537805">
          <w:marLeft w:val="547"/>
          <w:marRight w:val="0"/>
          <w:marTop w:val="144"/>
          <w:marBottom w:val="0"/>
          <w:divBdr>
            <w:top w:val="none" w:sz="0" w:space="0" w:color="auto"/>
            <w:left w:val="none" w:sz="0" w:space="0" w:color="auto"/>
            <w:bottom w:val="none" w:sz="0" w:space="0" w:color="auto"/>
            <w:right w:val="none" w:sz="0" w:space="0" w:color="auto"/>
          </w:divBdr>
        </w:div>
        <w:div w:id="171654031">
          <w:marLeft w:val="547"/>
          <w:marRight w:val="0"/>
          <w:marTop w:val="144"/>
          <w:marBottom w:val="0"/>
          <w:divBdr>
            <w:top w:val="none" w:sz="0" w:space="0" w:color="auto"/>
            <w:left w:val="none" w:sz="0" w:space="0" w:color="auto"/>
            <w:bottom w:val="none" w:sz="0" w:space="0" w:color="auto"/>
            <w:right w:val="none" w:sz="0" w:space="0" w:color="auto"/>
          </w:divBdr>
        </w:div>
        <w:div w:id="385417810">
          <w:marLeft w:val="547"/>
          <w:marRight w:val="0"/>
          <w:marTop w:val="144"/>
          <w:marBottom w:val="0"/>
          <w:divBdr>
            <w:top w:val="none" w:sz="0" w:space="0" w:color="auto"/>
            <w:left w:val="none" w:sz="0" w:space="0" w:color="auto"/>
            <w:bottom w:val="none" w:sz="0" w:space="0" w:color="auto"/>
            <w:right w:val="none" w:sz="0" w:space="0" w:color="auto"/>
          </w:divBdr>
        </w:div>
      </w:divsChild>
    </w:div>
    <w:div w:id="1108508072">
      <w:bodyDiv w:val="1"/>
      <w:marLeft w:val="0"/>
      <w:marRight w:val="0"/>
      <w:marTop w:val="0"/>
      <w:marBottom w:val="0"/>
      <w:divBdr>
        <w:top w:val="none" w:sz="0" w:space="0" w:color="auto"/>
        <w:left w:val="none" w:sz="0" w:space="0" w:color="auto"/>
        <w:bottom w:val="none" w:sz="0" w:space="0" w:color="auto"/>
        <w:right w:val="none" w:sz="0" w:space="0" w:color="auto"/>
      </w:divBdr>
      <w:divsChild>
        <w:div w:id="1009332368">
          <w:marLeft w:val="547"/>
          <w:marRight w:val="0"/>
          <w:marTop w:val="130"/>
          <w:marBottom w:val="0"/>
          <w:divBdr>
            <w:top w:val="none" w:sz="0" w:space="0" w:color="auto"/>
            <w:left w:val="none" w:sz="0" w:space="0" w:color="auto"/>
            <w:bottom w:val="none" w:sz="0" w:space="0" w:color="auto"/>
            <w:right w:val="none" w:sz="0" w:space="0" w:color="auto"/>
          </w:divBdr>
        </w:div>
        <w:div w:id="1186556899">
          <w:marLeft w:val="547"/>
          <w:marRight w:val="0"/>
          <w:marTop w:val="130"/>
          <w:marBottom w:val="0"/>
          <w:divBdr>
            <w:top w:val="none" w:sz="0" w:space="0" w:color="auto"/>
            <w:left w:val="none" w:sz="0" w:space="0" w:color="auto"/>
            <w:bottom w:val="none" w:sz="0" w:space="0" w:color="auto"/>
            <w:right w:val="none" w:sz="0" w:space="0" w:color="auto"/>
          </w:divBdr>
        </w:div>
        <w:div w:id="861360969">
          <w:marLeft w:val="547"/>
          <w:marRight w:val="0"/>
          <w:marTop w:val="130"/>
          <w:marBottom w:val="0"/>
          <w:divBdr>
            <w:top w:val="none" w:sz="0" w:space="0" w:color="auto"/>
            <w:left w:val="none" w:sz="0" w:space="0" w:color="auto"/>
            <w:bottom w:val="none" w:sz="0" w:space="0" w:color="auto"/>
            <w:right w:val="none" w:sz="0" w:space="0" w:color="auto"/>
          </w:divBdr>
        </w:div>
        <w:div w:id="704675734">
          <w:marLeft w:val="547"/>
          <w:marRight w:val="0"/>
          <w:marTop w:val="130"/>
          <w:marBottom w:val="0"/>
          <w:divBdr>
            <w:top w:val="none" w:sz="0" w:space="0" w:color="auto"/>
            <w:left w:val="none" w:sz="0" w:space="0" w:color="auto"/>
            <w:bottom w:val="none" w:sz="0" w:space="0" w:color="auto"/>
            <w:right w:val="none" w:sz="0" w:space="0" w:color="auto"/>
          </w:divBdr>
        </w:div>
      </w:divsChild>
    </w:div>
    <w:div w:id="2060470187">
      <w:bodyDiv w:val="1"/>
      <w:marLeft w:val="0"/>
      <w:marRight w:val="0"/>
      <w:marTop w:val="0"/>
      <w:marBottom w:val="0"/>
      <w:divBdr>
        <w:top w:val="none" w:sz="0" w:space="0" w:color="auto"/>
        <w:left w:val="none" w:sz="0" w:space="0" w:color="auto"/>
        <w:bottom w:val="none" w:sz="0" w:space="0" w:color="auto"/>
        <w:right w:val="none" w:sz="0" w:space="0" w:color="auto"/>
      </w:divBdr>
      <w:divsChild>
        <w:div w:id="173571487">
          <w:marLeft w:val="547"/>
          <w:marRight w:val="0"/>
          <w:marTop w:val="154"/>
          <w:marBottom w:val="0"/>
          <w:divBdr>
            <w:top w:val="none" w:sz="0" w:space="0" w:color="auto"/>
            <w:left w:val="none" w:sz="0" w:space="0" w:color="auto"/>
            <w:bottom w:val="none" w:sz="0" w:space="0" w:color="auto"/>
            <w:right w:val="none" w:sz="0" w:space="0" w:color="auto"/>
          </w:divBdr>
        </w:div>
        <w:div w:id="689448385">
          <w:marLeft w:val="547"/>
          <w:marRight w:val="0"/>
          <w:marTop w:val="154"/>
          <w:marBottom w:val="0"/>
          <w:divBdr>
            <w:top w:val="none" w:sz="0" w:space="0" w:color="auto"/>
            <w:left w:val="none" w:sz="0" w:space="0" w:color="auto"/>
            <w:bottom w:val="none" w:sz="0" w:space="0" w:color="auto"/>
            <w:right w:val="none" w:sz="0" w:space="0" w:color="auto"/>
          </w:divBdr>
        </w:div>
        <w:div w:id="1106735161">
          <w:marLeft w:val="1166"/>
          <w:marRight w:val="0"/>
          <w:marTop w:val="134"/>
          <w:marBottom w:val="0"/>
          <w:divBdr>
            <w:top w:val="none" w:sz="0" w:space="0" w:color="auto"/>
            <w:left w:val="none" w:sz="0" w:space="0" w:color="auto"/>
            <w:bottom w:val="none" w:sz="0" w:space="0" w:color="auto"/>
            <w:right w:val="none" w:sz="0" w:space="0" w:color="auto"/>
          </w:divBdr>
        </w:div>
        <w:div w:id="2035879407">
          <w:marLeft w:val="1166"/>
          <w:marRight w:val="0"/>
          <w:marTop w:val="134"/>
          <w:marBottom w:val="0"/>
          <w:divBdr>
            <w:top w:val="none" w:sz="0" w:space="0" w:color="auto"/>
            <w:left w:val="none" w:sz="0" w:space="0" w:color="auto"/>
            <w:bottom w:val="none" w:sz="0" w:space="0" w:color="auto"/>
            <w:right w:val="none" w:sz="0" w:space="0" w:color="auto"/>
          </w:divBdr>
        </w:div>
        <w:div w:id="368191699">
          <w:marLeft w:val="1166"/>
          <w:marRight w:val="0"/>
          <w:marTop w:val="134"/>
          <w:marBottom w:val="0"/>
          <w:divBdr>
            <w:top w:val="none" w:sz="0" w:space="0" w:color="auto"/>
            <w:left w:val="none" w:sz="0" w:space="0" w:color="auto"/>
            <w:bottom w:val="none" w:sz="0" w:space="0" w:color="auto"/>
            <w:right w:val="none" w:sz="0" w:space="0" w:color="auto"/>
          </w:divBdr>
        </w:div>
        <w:div w:id="13318485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c.aiaa.org/doi/10.2514/6.1996-2322"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mailto:tedanderson@haleakala-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Anderson</dc:creator>
  <cp:keywords/>
  <dc:description/>
  <cp:lastModifiedBy>Ted Anderson</cp:lastModifiedBy>
  <cp:revision>29</cp:revision>
  <dcterms:created xsi:type="dcterms:W3CDTF">2022-05-22T18:36:00Z</dcterms:created>
  <dcterms:modified xsi:type="dcterms:W3CDTF">2022-06-11T20:09:00Z</dcterms:modified>
</cp:coreProperties>
</file>